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DD2D" w14:textId="52E69866" w:rsidR="00EC5BDA" w:rsidRPr="00185C4F" w:rsidRDefault="00000000" w:rsidP="003D3387">
      <w:pPr>
        <w:rPr>
          <w:b/>
          <w:i/>
          <w:color w:val="FF0000"/>
          <w:sz w:val="28"/>
        </w:rPr>
      </w:pPr>
      <w:r>
        <w:rPr>
          <w:b/>
          <w:noProof/>
          <w:sz w:val="28"/>
        </w:rPr>
        <w:pict w14:anchorId="5C0E3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w:pict>
      </w:r>
      <w:r w:rsidR="00EC5BDA" w:rsidRPr="00F67793">
        <w:rPr>
          <w:b/>
          <w:sz w:val="28"/>
        </w:rPr>
        <w:t>In the</w:t>
      </w:r>
      <w:r w:rsidR="00EC5BDA">
        <w:rPr>
          <w:b/>
          <w:sz w:val="28"/>
        </w:rPr>
        <w:t xml:space="preserve"> Family Court</w:t>
      </w:r>
      <w:r w:rsidR="00EC5BDA">
        <w:rPr>
          <w:b/>
          <w:sz w:val="28"/>
        </w:rPr>
        <w:tab/>
      </w:r>
      <w:r w:rsidR="00CC4AEE">
        <w:rPr>
          <w:b/>
          <w:sz w:val="28"/>
        </w:rPr>
        <w:t xml:space="preserve">       Case </w:t>
      </w:r>
      <w:r w:rsidR="00EC5BDA" w:rsidRPr="00F67793">
        <w:rPr>
          <w:b/>
          <w:sz w:val="28"/>
        </w:rPr>
        <w:t>No:</w:t>
      </w:r>
      <w:r w:rsidR="00EC5BDA">
        <w:rPr>
          <w:b/>
          <w:sz w:val="28"/>
        </w:rPr>
        <w:t xml:space="preserve"> </w:t>
      </w:r>
      <w:r w:rsidR="00EC5BDA" w:rsidRPr="00185C4F">
        <w:rPr>
          <w:b/>
          <w:color w:val="FF0000"/>
          <w:sz w:val="28"/>
        </w:rPr>
        <w:t>[</w:t>
      </w:r>
      <w:r w:rsidR="00EC5BDA" w:rsidRPr="00185C4F">
        <w:rPr>
          <w:b/>
          <w:i/>
          <w:color w:val="FF0000"/>
          <w:sz w:val="28"/>
        </w:rPr>
        <w:t>Case number</w:t>
      </w:r>
      <w:r w:rsidR="00EC5BDA" w:rsidRPr="00185C4F">
        <w:rPr>
          <w:b/>
          <w:color w:val="FF0000"/>
          <w:sz w:val="28"/>
        </w:rPr>
        <w:t>]</w:t>
      </w:r>
    </w:p>
    <w:p w14:paraId="4979EEE6" w14:textId="158D203E" w:rsidR="00EC5BDA" w:rsidRPr="00DA5525" w:rsidRDefault="00EC5BDA" w:rsidP="003D3387">
      <w:pPr>
        <w:rPr>
          <w:b/>
          <w:sz w:val="28"/>
          <w:szCs w:val="28"/>
        </w:rPr>
      </w:pPr>
      <w:r>
        <w:rPr>
          <w:b/>
          <w:sz w:val="28"/>
        </w:rPr>
        <w:t xml:space="preserve">sitting at </w:t>
      </w:r>
      <w:r w:rsidRPr="00185C4F">
        <w:rPr>
          <w:b/>
          <w:color w:val="FF0000"/>
          <w:sz w:val="28"/>
        </w:rPr>
        <w:t>[</w:t>
      </w:r>
      <w:r w:rsidRPr="00185C4F">
        <w:rPr>
          <w:b/>
          <w:i/>
          <w:color w:val="FF0000"/>
          <w:sz w:val="28"/>
        </w:rPr>
        <w:t>Court name</w:t>
      </w:r>
      <w:r w:rsidRPr="00185C4F">
        <w:rPr>
          <w:b/>
          <w:color w:val="FF0000"/>
          <w:sz w:val="28"/>
        </w:rPr>
        <w:t>]</w:t>
      </w:r>
    </w:p>
    <w:p w14:paraId="65CEC871" w14:textId="77777777" w:rsidR="00EC5BDA" w:rsidRPr="00B8114F" w:rsidRDefault="00EC5BDA" w:rsidP="003D3387">
      <w:pPr>
        <w:rPr>
          <w:b/>
        </w:rPr>
      </w:pPr>
    </w:p>
    <w:p w14:paraId="48EC7D8D" w14:textId="77777777" w:rsidR="00EC5BDA" w:rsidRDefault="00EC5BDA" w:rsidP="003D3387"/>
    <w:p w14:paraId="339976A5" w14:textId="77777777" w:rsidR="00B8114F" w:rsidRDefault="00B8114F" w:rsidP="003D3387"/>
    <w:p w14:paraId="21696B6A" w14:textId="77777777" w:rsidR="00B8114F" w:rsidRDefault="00B8114F" w:rsidP="003D3387"/>
    <w:p w14:paraId="644A8252" w14:textId="77777777" w:rsidR="00B8114F" w:rsidRDefault="00B8114F" w:rsidP="003D3387"/>
    <w:p w14:paraId="19766234" w14:textId="77777777" w:rsidR="00B8114F" w:rsidRDefault="00B8114F" w:rsidP="003D3387"/>
    <w:p w14:paraId="6DA21345" w14:textId="77777777" w:rsidR="00B8114F" w:rsidRPr="00EC6EC5" w:rsidRDefault="00B8114F" w:rsidP="003D3387">
      <w:pPr>
        <w:rPr>
          <w:b/>
        </w:rPr>
      </w:pPr>
      <w:bookmarkStart w:id="0" w:name="BMA_1"/>
      <w:bookmarkStart w:id="1" w:name="BMA"/>
      <w:r w:rsidRPr="00EC6EC5">
        <w:rPr>
          <w:b/>
          <w:color w:val="FF0000"/>
        </w:rPr>
        <w:t>[The Matrimonial Causes Act 1973]</w:t>
      </w:r>
    </w:p>
    <w:p w14:paraId="7DCA289C" w14:textId="77777777" w:rsidR="00B8114F" w:rsidRPr="00EC6EC5" w:rsidRDefault="00B8114F" w:rsidP="003D3387">
      <w:pPr>
        <w:rPr>
          <w:b/>
        </w:rPr>
      </w:pPr>
      <w:bookmarkStart w:id="2" w:name="BMA_2"/>
      <w:bookmarkEnd w:id="0"/>
      <w:r w:rsidRPr="00EC6EC5">
        <w:rPr>
          <w:b/>
          <w:color w:val="FF0000"/>
        </w:rPr>
        <w:t>[The Civil Partnership Act 2004]</w:t>
      </w:r>
    </w:p>
    <w:p w14:paraId="4F84F443" w14:textId="77777777" w:rsidR="00B8114F" w:rsidRPr="00EC6EC5" w:rsidRDefault="00B8114F" w:rsidP="003D3387">
      <w:pPr>
        <w:rPr>
          <w:b/>
        </w:rPr>
      </w:pPr>
      <w:bookmarkStart w:id="3" w:name="BMA_3"/>
      <w:bookmarkEnd w:id="2"/>
      <w:r w:rsidRPr="00EC6EC5">
        <w:rPr>
          <w:b/>
          <w:color w:val="FF0000"/>
        </w:rPr>
        <w:t>[Schedule 1 to the Children Act 1989]</w:t>
      </w:r>
    </w:p>
    <w:p w14:paraId="3A9B9777" w14:textId="77777777" w:rsidR="00B8114F" w:rsidRPr="00EC6EC5" w:rsidRDefault="00B8114F" w:rsidP="003D3387">
      <w:pPr>
        <w:rPr>
          <w:b/>
        </w:rPr>
      </w:pPr>
      <w:bookmarkStart w:id="4" w:name="BMA_4"/>
      <w:bookmarkEnd w:id="3"/>
      <w:r w:rsidRPr="00EC6EC5">
        <w:rPr>
          <w:b/>
          <w:color w:val="FF0000"/>
        </w:rPr>
        <w:t>[The Inheritance (Provision for Family and Dependants) Act 1975]</w:t>
      </w:r>
    </w:p>
    <w:p w14:paraId="7E0E83FF" w14:textId="77777777" w:rsidR="00B8114F" w:rsidRPr="00A27EFA" w:rsidRDefault="00B8114F" w:rsidP="003D3387">
      <w:bookmarkStart w:id="5" w:name="BMA_5"/>
      <w:bookmarkEnd w:id="4"/>
      <w:r w:rsidRPr="00EC6EC5">
        <w:rPr>
          <w:b/>
          <w:color w:val="FF0000"/>
        </w:rPr>
        <w:t>[The Matrimonial and Family Proceedings Act 1984 and Schedule 7 to the Civil Partnership Act 2004]</w:t>
      </w:r>
    </w:p>
    <w:bookmarkEnd w:id="5"/>
    <w:p w14:paraId="0DEAD0B1" w14:textId="77777777" w:rsidR="00B8114F" w:rsidRPr="00AF520B" w:rsidRDefault="00B8114F" w:rsidP="003D3387">
      <w:r w:rsidRPr="00AF520B">
        <w:rPr>
          <w:b/>
          <w:smallCaps/>
          <w:color w:val="00B050"/>
        </w:rPr>
        <w:t>(Delete as appropriate)</w:t>
      </w:r>
    </w:p>
    <w:bookmarkEnd w:id="1"/>
    <w:p w14:paraId="0454BDF1" w14:textId="77777777" w:rsidR="00B8114F" w:rsidRPr="00EC6EC5" w:rsidRDefault="00B8114F" w:rsidP="003D3387"/>
    <w:p w14:paraId="42077D66" w14:textId="77777777" w:rsidR="00B8114F" w:rsidRPr="00EC6EC5" w:rsidRDefault="00B8114F" w:rsidP="003D3387"/>
    <w:p w14:paraId="34628A65" w14:textId="77777777" w:rsidR="00B8114F" w:rsidRPr="00EC6EC5" w:rsidRDefault="00B8114F" w:rsidP="003D3387"/>
    <w:p w14:paraId="43642473" w14:textId="4927E913" w:rsidR="00B8114F" w:rsidRPr="00AF520B" w:rsidRDefault="00B8114F" w:rsidP="003D3387">
      <w:bookmarkStart w:id="6" w:name="BMB"/>
      <w:r w:rsidRPr="00EC6EC5">
        <w:rPr>
          <w:b/>
        </w:rPr>
        <w:t xml:space="preserve">The </w:t>
      </w:r>
      <w:bookmarkStart w:id="7" w:name="BMB_1"/>
      <w:r w:rsidRPr="00185C4F">
        <w:rPr>
          <w:b/>
          <w:color w:val="FF0000"/>
        </w:rPr>
        <w:t>[Marriage]</w:t>
      </w:r>
      <w:bookmarkStart w:id="8" w:name="BMB_2"/>
      <w:bookmarkEnd w:id="7"/>
      <w:r w:rsidR="00185C4F" w:rsidRPr="00185C4F">
        <w:rPr>
          <w:b/>
          <w:color w:val="FF0000"/>
        </w:rPr>
        <w:t xml:space="preserve"> </w:t>
      </w:r>
      <w:r w:rsidR="00E357DC">
        <w:rPr>
          <w:b/>
          <w:color w:val="FF0000"/>
        </w:rPr>
        <w:t xml:space="preserve">/ [Civil Partnership] </w:t>
      </w:r>
      <w:r w:rsidR="00185C4F" w:rsidRPr="00185C4F">
        <w:rPr>
          <w:b/>
          <w:color w:val="FF0000"/>
        </w:rPr>
        <w:t xml:space="preserve">/ </w:t>
      </w:r>
      <w:r w:rsidRPr="00EC6EC5">
        <w:rPr>
          <w:b/>
          <w:color w:val="FF0000"/>
        </w:rPr>
        <w:t>[Relationship</w:t>
      </w:r>
      <w:bookmarkStart w:id="9" w:name="BMB_3"/>
      <w:bookmarkEnd w:id="8"/>
      <w:r w:rsidR="00185C4F">
        <w:rPr>
          <w:b/>
          <w:color w:val="FF0000"/>
        </w:rPr>
        <w:t xml:space="preserve">] / </w:t>
      </w:r>
      <w:r w:rsidRPr="00EC6EC5">
        <w:rPr>
          <w:b/>
          <w:color w:val="FF0000"/>
        </w:rPr>
        <w:t>[Family]</w:t>
      </w:r>
      <w:bookmarkEnd w:id="9"/>
      <w:r w:rsidRPr="00EC6EC5">
        <w:rPr>
          <w:b/>
        </w:rPr>
        <w:t xml:space="preserve"> of </w:t>
      </w:r>
      <w:r w:rsidRPr="00185C4F">
        <w:rPr>
          <w:b/>
          <w:color w:val="FF0000"/>
        </w:rPr>
        <w:t>[</w:t>
      </w:r>
      <w:r w:rsidR="00185C4F" w:rsidRPr="00185C4F">
        <w:rPr>
          <w:b/>
          <w:i/>
          <w:color w:val="FF0000"/>
        </w:rPr>
        <w:t>applicant name</w:t>
      </w:r>
      <w:r w:rsidRPr="00185C4F">
        <w:rPr>
          <w:b/>
          <w:color w:val="FF0000"/>
        </w:rPr>
        <w:t xml:space="preserve">] </w:t>
      </w:r>
      <w:r w:rsidRPr="00EC6EC5">
        <w:rPr>
          <w:b/>
        </w:rPr>
        <w:t xml:space="preserve">and </w:t>
      </w:r>
      <w:r w:rsidR="00185C4F" w:rsidRPr="00185C4F">
        <w:rPr>
          <w:b/>
          <w:color w:val="FF0000"/>
        </w:rPr>
        <w:t>[</w:t>
      </w:r>
      <w:r w:rsidR="00185C4F">
        <w:rPr>
          <w:b/>
          <w:i/>
          <w:color w:val="FF0000"/>
        </w:rPr>
        <w:t>respondent</w:t>
      </w:r>
      <w:r w:rsidR="00185C4F" w:rsidRPr="00185C4F">
        <w:rPr>
          <w:b/>
          <w:i/>
          <w:color w:val="FF0000"/>
        </w:rPr>
        <w:t xml:space="preserve"> name</w:t>
      </w:r>
      <w:r w:rsidR="00185C4F" w:rsidRPr="00185C4F">
        <w:rPr>
          <w:b/>
          <w:color w:val="FF0000"/>
        </w:rPr>
        <w:t xml:space="preserve">] </w:t>
      </w:r>
      <w:bookmarkEnd w:id="6"/>
      <w:r w:rsidR="00185C4F">
        <w:rPr>
          <w:b/>
          <w:color w:val="FF0000"/>
        </w:rPr>
        <w:br/>
      </w:r>
      <w:r w:rsidRPr="00AF520B">
        <w:rPr>
          <w:b/>
          <w:smallCaps/>
          <w:color w:val="00B050"/>
        </w:rPr>
        <w:t>(Adapt as necessary)</w:t>
      </w:r>
    </w:p>
    <w:p w14:paraId="73D72EDC" w14:textId="77777777" w:rsidR="00EC5BDA" w:rsidRDefault="00EC5BDA" w:rsidP="003D3387"/>
    <w:p w14:paraId="212D9B05" w14:textId="77777777" w:rsidR="00EC5BDA" w:rsidRPr="00367ABC" w:rsidRDefault="00EC5BDA" w:rsidP="003D3387">
      <w:bookmarkStart w:id="10" w:name="BMC"/>
      <w:r w:rsidRPr="00367ABC">
        <w:t xml:space="preserve">After hearing </w:t>
      </w:r>
      <w:r w:rsidRPr="00C3010D">
        <w:rPr>
          <w:color w:val="FF0000"/>
        </w:rPr>
        <w:t>[</w:t>
      </w:r>
      <w:r w:rsidRPr="00185C4F">
        <w:rPr>
          <w:i/>
          <w:color w:val="FF0000"/>
        </w:rPr>
        <w:t xml:space="preserve">name </w:t>
      </w:r>
      <w:r w:rsidR="00761D8B">
        <w:rPr>
          <w:i/>
          <w:color w:val="FF0000"/>
        </w:rPr>
        <w:t xml:space="preserve">the </w:t>
      </w:r>
      <w:r w:rsidRPr="00185C4F">
        <w:rPr>
          <w:i/>
          <w:color w:val="FF0000"/>
        </w:rPr>
        <w:t>advocate</w:t>
      </w:r>
      <w:r w:rsidR="00761D8B">
        <w:rPr>
          <w:i/>
          <w:color w:val="FF0000"/>
        </w:rPr>
        <w:t>(</w:t>
      </w:r>
      <w:r w:rsidRPr="00185C4F">
        <w:rPr>
          <w:i/>
          <w:color w:val="FF0000"/>
        </w:rPr>
        <w:t>s</w:t>
      </w:r>
      <w:r w:rsidR="00761D8B">
        <w:rPr>
          <w:i/>
          <w:color w:val="FF0000"/>
        </w:rPr>
        <w:t>) who appeared</w:t>
      </w:r>
      <w:r w:rsidRPr="00C3010D">
        <w:rPr>
          <w:color w:val="FF0000"/>
        </w:rPr>
        <w:t>]</w:t>
      </w:r>
    </w:p>
    <w:p w14:paraId="6DA0D446" w14:textId="77777777" w:rsidR="00EC5BDA" w:rsidRPr="00367ABC" w:rsidRDefault="00EC5BDA" w:rsidP="003D3387">
      <w:bookmarkStart w:id="11" w:name="BMD"/>
      <w:bookmarkEnd w:id="10"/>
      <w:r w:rsidRPr="00367ABC">
        <w:t>After consideration of the documents lodged by the parties</w:t>
      </w:r>
    </w:p>
    <w:p w14:paraId="4DFC69E1" w14:textId="77777777" w:rsidR="00EC5BDA" w:rsidRPr="00367ABC" w:rsidRDefault="00EC5BDA" w:rsidP="003D3387">
      <w:bookmarkStart w:id="12" w:name="BME"/>
      <w:bookmarkEnd w:id="11"/>
      <w:r w:rsidRPr="00AF520B">
        <w:rPr>
          <w:b/>
          <w:smallCaps/>
          <w:color w:val="00B050"/>
        </w:rPr>
        <w:t>(In the case of an order made without notice)</w:t>
      </w:r>
      <w:r w:rsidRPr="00367ABC">
        <w:t xml:space="preserve"> After reading the statements and hearing the witnesses specified in para </w:t>
      </w:r>
      <w:r w:rsidRPr="00C3010D">
        <w:rPr>
          <w:color w:val="FF0000"/>
        </w:rPr>
        <w:t>[</w:t>
      </w:r>
      <w:r w:rsidRPr="00185C4F">
        <w:rPr>
          <w:i/>
          <w:color w:val="FF0000"/>
        </w:rPr>
        <w:t>para number</w:t>
      </w:r>
      <w:r w:rsidRPr="00C3010D">
        <w:rPr>
          <w:color w:val="FF0000"/>
        </w:rPr>
        <w:t>]</w:t>
      </w:r>
      <w:r w:rsidRPr="00367ABC">
        <w:t xml:space="preserve"> of the Recitals </w:t>
      </w:r>
      <w:proofErr w:type="gramStart"/>
      <w:r w:rsidRPr="00367ABC">
        <w:t>below</w:t>
      </w:r>
      <w:proofErr w:type="gramEnd"/>
    </w:p>
    <w:bookmarkEnd w:id="12"/>
    <w:p w14:paraId="6776BEAB" w14:textId="77777777" w:rsidR="00EC5BDA" w:rsidRPr="00367ABC" w:rsidRDefault="00EC5BDA" w:rsidP="003D3387"/>
    <w:p w14:paraId="517D8F78" w14:textId="77777777" w:rsidR="00EC5BDA" w:rsidRPr="00B8114F" w:rsidRDefault="00EC5BDA" w:rsidP="003D3387">
      <w:pPr>
        <w:rPr>
          <w:b/>
        </w:rPr>
      </w:pPr>
      <w:bookmarkStart w:id="13" w:name="BMF"/>
      <w:r>
        <w:rPr>
          <w:b/>
        </w:rPr>
        <w:t xml:space="preserve">INTERIM CHARGING </w:t>
      </w:r>
      <w:r w:rsidRPr="00367ABC">
        <w:rPr>
          <w:b/>
        </w:rPr>
        <w:t xml:space="preserve">ORDER MADE BY </w:t>
      </w:r>
      <w:r w:rsidRPr="00C3010D">
        <w:rPr>
          <w:b/>
          <w:color w:val="FF0000"/>
        </w:rPr>
        <w:t>[</w:t>
      </w:r>
      <w:r w:rsidRPr="00185C4F">
        <w:rPr>
          <w:b/>
          <w:i/>
          <w:color w:val="FF0000"/>
        </w:rPr>
        <w:t>NAME OF JUDGE</w:t>
      </w:r>
      <w:r w:rsidRPr="00C3010D">
        <w:rPr>
          <w:b/>
          <w:color w:val="FF0000"/>
        </w:rPr>
        <w:t>]</w:t>
      </w:r>
      <w:r w:rsidRPr="00367ABC">
        <w:rPr>
          <w:b/>
        </w:rPr>
        <w:t xml:space="preserve"> ON </w:t>
      </w:r>
      <w:r w:rsidRPr="00C3010D">
        <w:rPr>
          <w:b/>
          <w:color w:val="FF0000"/>
        </w:rPr>
        <w:t>[</w:t>
      </w:r>
      <w:r w:rsidRPr="00185C4F">
        <w:rPr>
          <w:b/>
          <w:i/>
          <w:color w:val="FF0000"/>
        </w:rPr>
        <w:t>DATE</w:t>
      </w:r>
      <w:r w:rsidRPr="00C3010D">
        <w:rPr>
          <w:b/>
          <w:color w:val="FF0000"/>
        </w:rPr>
        <w:t>]</w:t>
      </w:r>
      <w:r w:rsidRPr="00367ABC">
        <w:rPr>
          <w:b/>
        </w:rPr>
        <w:t xml:space="preserve"> SITTING IN </w:t>
      </w:r>
      <w:r w:rsidRPr="00C3010D">
        <w:rPr>
          <w:b/>
          <w:color w:val="FF0000"/>
        </w:rPr>
        <w:t>[OPEN COURT] / [PRIVATE]</w:t>
      </w:r>
    </w:p>
    <w:p w14:paraId="58F5D744" w14:textId="77777777" w:rsidR="00EC5BDA" w:rsidRPr="00AF520B" w:rsidRDefault="00EC5BDA" w:rsidP="003D3387">
      <w:r w:rsidRPr="00AF520B">
        <w:rPr>
          <w:b/>
          <w:smallCaps/>
          <w:color w:val="00B050"/>
        </w:rPr>
        <w:t>(Delete as appropriate)</w:t>
      </w:r>
    </w:p>
    <w:p w14:paraId="6A504263" w14:textId="77777777" w:rsidR="00610ABB" w:rsidRPr="00367ABC" w:rsidRDefault="00610ABB" w:rsidP="003D3387"/>
    <w:p w14:paraId="240FC561" w14:textId="77777777" w:rsidR="0038518E" w:rsidRPr="00367ABC" w:rsidRDefault="00610ABB" w:rsidP="003D3387">
      <w:pPr>
        <w:pStyle w:val="Heading2"/>
      </w:pPr>
      <w:bookmarkStart w:id="14" w:name="BMG_1"/>
      <w:bookmarkStart w:id="15" w:name="BMG"/>
      <w:bookmarkEnd w:id="13"/>
      <w:r w:rsidRPr="00367ABC">
        <w:t xml:space="preserve">The </w:t>
      </w:r>
      <w:r w:rsidR="008406D5" w:rsidRPr="00367ABC">
        <w:t>p</w:t>
      </w:r>
      <w:r w:rsidRPr="00367ABC">
        <w:t>arties</w:t>
      </w:r>
    </w:p>
    <w:p w14:paraId="0C13E5EB" w14:textId="0F7FC40B" w:rsidR="008806D5" w:rsidRPr="00367ABC" w:rsidRDefault="00610ABB" w:rsidP="003D3387">
      <w:pPr>
        <w:numPr>
          <w:ilvl w:val="0"/>
          <w:numId w:val="47"/>
        </w:numPr>
      </w:pPr>
      <w:bookmarkStart w:id="16" w:name="BMG_2"/>
      <w:bookmarkEnd w:id="14"/>
      <w:r w:rsidRPr="00367ABC">
        <w:t xml:space="preserve">The applicant is </w:t>
      </w:r>
      <w:r w:rsidR="00185C4F" w:rsidRPr="00185C4F">
        <w:rPr>
          <w:color w:val="FF0000"/>
        </w:rPr>
        <w:t>[</w:t>
      </w:r>
      <w:r w:rsidR="00185C4F" w:rsidRPr="00185C4F">
        <w:rPr>
          <w:i/>
          <w:color w:val="FF0000"/>
        </w:rPr>
        <w:t>applicant name</w:t>
      </w:r>
      <w:r w:rsidR="00185C4F" w:rsidRPr="00185C4F">
        <w:rPr>
          <w:color w:val="FF0000"/>
        </w:rPr>
        <w:t>]</w:t>
      </w:r>
    </w:p>
    <w:p w14:paraId="566569AB" w14:textId="7732B0FA" w:rsidR="00610ABB" w:rsidRPr="00AF520B" w:rsidRDefault="00E357DC" w:rsidP="003D3387">
      <w:pPr>
        <w:ind w:left="567"/>
      </w:pPr>
      <w:bookmarkStart w:id="17" w:name="_Hlk114656185"/>
      <w:bookmarkEnd w:id="16"/>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r>
        <w:rPr>
          <w:color w:val="FF0000"/>
          <w:szCs w:val="28"/>
        </w:rPr>
        <w:br/>
      </w:r>
      <w:r w:rsidRPr="002C103F">
        <w:rPr>
          <w:color w:val="FF0000"/>
          <w:szCs w:val="28"/>
        </w:rPr>
        <w:t>[The intervener is [</w:t>
      </w:r>
      <w:r w:rsidRPr="002C103F">
        <w:rPr>
          <w:i/>
          <w:color w:val="FF0000"/>
          <w:szCs w:val="28"/>
        </w:rPr>
        <w:t>intervener name</w:t>
      </w:r>
      <w:r w:rsidRPr="002C103F">
        <w:rPr>
          <w:color w:val="FF0000"/>
          <w:szCs w:val="28"/>
        </w:rPr>
        <w:t>]]</w:t>
      </w:r>
      <w:bookmarkEnd w:id="17"/>
      <w:r w:rsidRPr="002C103F">
        <w:rPr>
          <w:color w:val="FF0000"/>
          <w:szCs w:val="28"/>
        </w:rPr>
        <w:t xml:space="preserve"> </w:t>
      </w:r>
      <w:r w:rsidR="007129E7">
        <w:rPr>
          <w:color w:val="FF0000"/>
          <w:szCs w:val="28"/>
        </w:rPr>
        <w:br/>
      </w:r>
      <w:r w:rsidR="00521864" w:rsidRPr="00AF520B">
        <w:rPr>
          <w:b/>
          <w:smallCaps/>
          <w:color w:val="00B050"/>
        </w:rPr>
        <w:t>(</w:t>
      </w:r>
      <w:r w:rsidR="00610ABB" w:rsidRPr="00AF520B">
        <w:rPr>
          <w:b/>
          <w:smallCaps/>
          <w:color w:val="00B050"/>
        </w:rPr>
        <w:t>Specify if any party acts by a litigation friend</w:t>
      </w:r>
      <w:r w:rsidR="00521864" w:rsidRPr="00AF520B">
        <w:rPr>
          <w:b/>
          <w:smallCaps/>
          <w:color w:val="00B050"/>
        </w:rPr>
        <w:t>)</w:t>
      </w:r>
    </w:p>
    <w:p w14:paraId="0B939E4A" w14:textId="77777777" w:rsidR="00610ABB" w:rsidRDefault="00610ABB" w:rsidP="003D3387"/>
    <w:p w14:paraId="392C3634" w14:textId="77777777" w:rsidR="00B8114F" w:rsidRPr="00B8114F" w:rsidRDefault="00B8114F" w:rsidP="003D3387">
      <w:pPr>
        <w:pStyle w:val="Heading2"/>
      </w:pPr>
      <w:bookmarkStart w:id="18" w:name="BMH_1"/>
      <w:bookmarkStart w:id="19" w:name="BMH"/>
      <w:bookmarkEnd w:id="15"/>
      <w:r>
        <w:t>Recitals</w:t>
      </w:r>
    </w:p>
    <w:p w14:paraId="70284101" w14:textId="77777777" w:rsidR="00DA2575" w:rsidRDefault="00DA2575" w:rsidP="003D3387">
      <w:pPr>
        <w:numPr>
          <w:ilvl w:val="0"/>
          <w:numId w:val="47"/>
        </w:numPr>
      </w:pPr>
      <w:bookmarkStart w:id="20" w:name="BMH_2"/>
      <w:bookmarkEnd w:id="18"/>
    </w:p>
    <w:p w14:paraId="5352B494" w14:textId="06735AE8" w:rsidR="008806D5" w:rsidRDefault="00610ABB" w:rsidP="003D3387">
      <w:pPr>
        <w:numPr>
          <w:ilvl w:val="1"/>
          <w:numId w:val="47"/>
        </w:numPr>
      </w:pPr>
      <w:r w:rsidRPr="00521864">
        <w:t xml:space="preserve">This order was made </w:t>
      </w:r>
      <w:r w:rsidR="00DE14D1" w:rsidRPr="00521864">
        <w:t>without</w:t>
      </w:r>
      <w:r w:rsidRPr="00521864">
        <w:t xml:space="preserve"> a hearing </w:t>
      </w:r>
      <w:r w:rsidR="00DE14D1" w:rsidRPr="00521864">
        <w:t xml:space="preserve">in accordance with </w:t>
      </w:r>
      <w:r w:rsidR="00392D55">
        <w:t xml:space="preserve">Family Procedure </w:t>
      </w:r>
      <w:r w:rsidR="00DA2575">
        <w:t xml:space="preserve">Rules, rule </w:t>
      </w:r>
      <w:r w:rsidR="00392D55">
        <w:t>40</w:t>
      </w:r>
      <w:r w:rsidR="00DA2575">
        <w:t>.</w:t>
      </w:r>
      <w:r w:rsidR="00F53CB6">
        <w:t>5</w:t>
      </w:r>
      <w:r w:rsidR="00DA2575">
        <w:t>(1).</w:t>
      </w:r>
    </w:p>
    <w:p w14:paraId="26E67D4A" w14:textId="77777777" w:rsidR="00DA2575" w:rsidRPr="00521864" w:rsidRDefault="00DA2575" w:rsidP="003D3387"/>
    <w:p w14:paraId="73614C75" w14:textId="495E4C5B" w:rsidR="00610ABB" w:rsidRPr="00521864" w:rsidRDefault="00610ABB" w:rsidP="003D3387">
      <w:pPr>
        <w:numPr>
          <w:ilvl w:val="1"/>
          <w:numId w:val="47"/>
        </w:numPr>
      </w:pPr>
      <w:r w:rsidRPr="00521864">
        <w:t xml:space="preserve">The </w:t>
      </w:r>
      <w:r w:rsidR="00F53CB6">
        <w:t>j</w:t>
      </w:r>
      <w:r w:rsidRPr="00521864">
        <w:t xml:space="preserve">udge read </w:t>
      </w:r>
      <w:r w:rsidR="00DE14D1" w:rsidRPr="00521864">
        <w:t xml:space="preserve">the application notice in Form </w:t>
      </w:r>
      <w:r w:rsidR="00013498">
        <w:t>FE6</w:t>
      </w:r>
      <w:r w:rsidR="00C05F27" w:rsidRPr="00521864">
        <w:t xml:space="preserve"> verified by a statement of truth</w:t>
      </w:r>
      <w:r w:rsidR="00DE14D1" w:rsidRPr="00521864">
        <w:t xml:space="preserve"> as required by </w:t>
      </w:r>
      <w:r w:rsidR="00392D55">
        <w:t xml:space="preserve">Family Procedure </w:t>
      </w:r>
      <w:r w:rsidR="00DE14D1" w:rsidRPr="00521864">
        <w:t xml:space="preserve">Rules, Practice Direction </w:t>
      </w:r>
      <w:r w:rsidR="00392D55">
        <w:t>40A</w:t>
      </w:r>
      <w:r w:rsidRPr="00521864">
        <w:t>.</w:t>
      </w:r>
    </w:p>
    <w:p w14:paraId="76BF16C4" w14:textId="77777777" w:rsidR="008806D5" w:rsidRPr="00367ABC" w:rsidRDefault="008806D5" w:rsidP="003D3387"/>
    <w:p w14:paraId="1BD95D8F" w14:textId="77777777" w:rsidR="004F4B0F" w:rsidRPr="00DA2575" w:rsidRDefault="004F4B0F" w:rsidP="003D3387">
      <w:pPr>
        <w:numPr>
          <w:ilvl w:val="0"/>
          <w:numId w:val="47"/>
        </w:numPr>
        <w:rPr>
          <w:i/>
        </w:rPr>
      </w:pPr>
      <w:bookmarkStart w:id="21" w:name="BMH_3"/>
      <w:bookmarkEnd w:id="20"/>
      <w:r w:rsidRPr="00C02238">
        <w:t xml:space="preserve">On </w:t>
      </w:r>
      <w:r w:rsidRPr="00521864">
        <w:rPr>
          <w:color w:val="FF0000"/>
        </w:rPr>
        <w:t>[</w:t>
      </w:r>
      <w:r w:rsidR="00521864" w:rsidRPr="00185C4F">
        <w:rPr>
          <w:i/>
          <w:color w:val="FF0000"/>
        </w:rPr>
        <w:t>date and time</w:t>
      </w:r>
      <w:r w:rsidRPr="00521864">
        <w:rPr>
          <w:color w:val="FF0000"/>
        </w:rPr>
        <w:t>]</w:t>
      </w:r>
      <w:r w:rsidRPr="00C02238">
        <w:t xml:space="preserve">, </w:t>
      </w:r>
      <w:r w:rsidRPr="00521864">
        <w:rPr>
          <w:color w:val="FF0000"/>
        </w:rPr>
        <w:t>[</w:t>
      </w:r>
      <w:r w:rsidR="00521864" w:rsidRPr="00185C4F">
        <w:rPr>
          <w:i/>
          <w:color w:val="FF0000"/>
        </w:rPr>
        <w:t>name of judge</w:t>
      </w:r>
      <w:r w:rsidRPr="00521864">
        <w:rPr>
          <w:color w:val="FF0000"/>
        </w:rPr>
        <w:t>]</w:t>
      </w:r>
      <w:r w:rsidRPr="00C02238">
        <w:t xml:space="preserve"> consider</w:t>
      </w:r>
      <w:r w:rsidR="005F78F4">
        <w:t>ed</w:t>
      </w:r>
      <w:r w:rsidRPr="00C02238">
        <w:t xml:space="preserve"> the application of the applicant, from which it appears that:</w:t>
      </w:r>
    </w:p>
    <w:p w14:paraId="7CE6F044" w14:textId="77777777" w:rsidR="00DA2575" w:rsidRDefault="00DA2575" w:rsidP="003D3387">
      <w:pPr>
        <w:numPr>
          <w:ilvl w:val="1"/>
          <w:numId w:val="47"/>
        </w:numPr>
      </w:pPr>
      <w:r>
        <w:lastRenderedPageBreak/>
        <w:t xml:space="preserve">on </w:t>
      </w:r>
      <w:r>
        <w:rPr>
          <w:color w:val="FF0000"/>
        </w:rPr>
        <w:t>[</w:t>
      </w:r>
      <w:r w:rsidRPr="00185C4F">
        <w:rPr>
          <w:i/>
          <w:color w:val="FF0000"/>
        </w:rPr>
        <w:t>date</w:t>
      </w:r>
      <w:r>
        <w:rPr>
          <w:color w:val="FF0000"/>
        </w:rPr>
        <w:t>]</w:t>
      </w:r>
      <w:r>
        <w:t xml:space="preserve">, </w:t>
      </w:r>
      <w:r>
        <w:rPr>
          <w:color w:val="FF0000"/>
        </w:rPr>
        <w:t>[</w:t>
      </w:r>
      <w:r w:rsidRPr="00185C4F">
        <w:rPr>
          <w:i/>
          <w:color w:val="FF0000"/>
        </w:rPr>
        <w:t>name of judge</w:t>
      </w:r>
      <w:r>
        <w:rPr>
          <w:color w:val="FF0000"/>
        </w:rPr>
        <w:t>]</w:t>
      </w:r>
      <w:r>
        <w:t xml:space="preserve"> made an order under case number </w:t>
      </w:r>
      <w:r w:rsidR="0002719B" w:rsidRPr="00185C4F">
        <w:rPr>
          <w:color w:val="FF0000"/>
        </w:rPr>
        <w:t>[</w:t>
      </w:r>
      <w:r w:rsidR="00185C4F" w:rsidRPr="00185C4F">
        <w:rPr>
          <w:i/>
          <w:color w:val="FF0000"/>
        </w:rPr>
        <w:t>c</w:t>
      </w:r>
      <w:r w:rsidR="0002719B" w:rsidRPr="00185C4F">
        <w:rPr>
          <w:i/>
          <w:color w:val="FF0000"/>
        </w:rPr>
        <w:t>ase number</w:t>
      </w:r>
      <w:r w:rsidR="0002719B" w:rsidRPr="00185C4F">
        <w:rPr>
          <w:color w:val="FF0000"/>
        </w:rPr>
        <w:t xml:space="preserve">] </w:t>
      </w:r>
      <w:r w:rsidR="0002719B">
        <w:t xml:space="preserve">requiring the respondent to pay money to the </w:t>
      </w:r>
      <w:proofErr w:type="gramStart"/>
      <w:r w:rsidR="0002719B">
        <w:t>applicant;</w:t>
      </w:r>
      <w:proofErr w:type="gramEnd"/>
    </w:p>
    <w:p w14:paraId="429C5F2F" w14:textId="77777777" w:rsidR="0002719B" w:rsidRDefault="0002719B" w:rsidP="003D3387">
      <w:pPr>
        <w:numPr>
          <w:ilvl w:val="1"/>
          <w:numId w:val="47"/>
        </w:numPr>
      </w:pPr>
      <w:r>
        <w:t>the amount now owing under that order is £</w:t>
      </w:r>
      <w:r>
        <w:rPr>
          <w:color w:val="FF0000"/>
        </w:rPr>
        <w:t>[</w:t>
      </w:r>
      <w:r w:rsidRPr="00185C4F">
        <w:rPr>
          <w:i/>
          <w:color w:val="FF0000"/>
        </w:rPr>
        <w:t>amount</w:t>
      </w:r>
      <w:r>
        <w:rPr>
          <w:color w:val="FF0000"/>
        </w:rPr>
        <w:t>]</w:t>
      </w:r>
      <w:r>
        <w:t xml:space="preserve"> including interest and costs as follows:</w:t>
      </w:r>
    </w:p>
    <w:p w14:paraId="03FC58EE" w14:textId="77777777" w:rsidR="00B27E12" w:rsidRDefault="00B27E12" w:rsidP="003D3387"/>
    <w:tbl>
      <w:tblPr>
        <w:tblW w:w="73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8"/>
        <w:gridCol w:w="1783"/>
      </w:tblGrid>
      <w:tr w:rsidR="00B27E12" w:rsidRPr="00C02238" w14:paraId="25896A9F" w14:textId="77777777" w:rsidTr="004F4B0F">
        <w:trPr>
          <w:jc w:val="right"/>
        </w:trPr>
        <w:tc>
          <w:tcPr>
            <w:tcW w:w="5670" w:type="dxa"/>
            <w:shd w:val="clear" w:color="auto" w:fill="auto"/>
          </w:tcPr>
          <w:p w14:paraId="02EC678D" w14:textId="77777777" w:rsidR="00B27E12" w:rsidRPr="00C02238" w:rsidRDefault="00B27E12" w:rsidP="003D3387">
            <w:r w:rsidRPr="00C02238">
              <w:t>Sums remaining due for payment under the order</w:t>
            </w:r>
          </w:p>
        </w:tc>
        <w:tc>
          <w:tcPr>
            <w:tcW w:w="1701" w:type="dxa"/>
            <w:shd w:val="clear" w:color="auto" w:fill="auto"/>
          </w:tcPr>
          <w:p w14:paraId="424D2B78" w14:textId="77777777" w:rsidR="00B27E12" w:rsidRPr="00C02238" w:rsidRDefault="00521864" w:rsidP="003D3387">
            <w:pPr>
              <w:ind w:left="567"/>
            </w:pPr>
            <w:r>
              <w:t>£</w:t>
            </w:r>
            <w:r w:rsidRPr="00521864">
              <w:rPr>
                <w:color w:val="FF0000"/>
              </w:rPr>
              <w:t>[</w:t>
            </w:r>
            <w:r w:rsidRPr="00185C4F">
              <w:rPr>
                <w:i/>
                <w:color w:val="FF0000"/>
              </w:rPr>
              <w:t>amount</w:t>
            </w:r>
            <w:r w:rsidRPr="00521864">
              <w:rPr>
                <w:color w:val="FF0000"/>
              </w:rPr>
              <w:t>]</w:t>
            </w:r>
          </w:p>
        </w:tc>
      </w:tr>
      <w:tr w:rsidR="00B27E12" w:rsidRPr="00C02238" w14:paraId="2EB42BA4" w14:textId="77777777" w:rsidTr="004F4B0F">
        <w:trPr>
          <w:jc w:val="right"/>
        </w:trPr>
        <w:tc>
          <w:tcPr>
            <w:tcW w:w="5670" w:type="dxa"/>
            <w:shd w:val="clear" w:color="auto" w:fill="auto"/>
          </w:tcPr>
          <w:p w14:paraId="23CC1FF1" w14:textId="77777777" w:rsidR="00B27E12" w:rsidRPr="00C02238" w:rsidRDefault="00B27E12" w:rsidP="003D3387">
            <w:r w:rsidRPr="00C02238">
              <w:t>Interest to the date of the order</w:t>
            </w:r>
          </w:p>
        </w:tc>
        <w:tc>
          <w:tcPr>
            <w:tcW w:w="1701" w:type="dxa"/>
            <w:shd w:val="clear" w:color="auto" w:fill="auto"/>
          </w:tcPr>
          <w:p w14:paraId="68F233A5" w14:textId="77777777" w:rsidR="00B27E12" w:rsidRPr="00C02238" w:rsidRDefault="00521864" w:rsidP="003D3387">
            <w:pPr>
              <w:ind w:left="567"/>
            </w:pPr>
            <w:r>
              <w:t>£</w:t>
            </w:r>
            <w:r w:rsidRPr="00521864">
              <w:rPr>
                <w:color w:val="FF0000"/>
              </w:rPr>
              <w:t>[</w:t>
            </w:r>
            <w:r w:rsidRPr="00185C4F">
              <w:rPr>
                <w:i/>
                <w:color w:val="FF0000"/>
              </w:rPr>
              <w:t>amount</w:t>
            </w:r>
            <w:r w:rsidRPr="00521864">
              <w:rPr>
                <w:color w:val="FF0000"/>
              </w:rPr>
              <w:t>]</w:t>
            </w:r>
          </w:p>
        </w:tc>
      </w:tr>
      <w:tr w:rsidR="00B27E12" w:rsidRPr="00C02238" w14:paraId="4D887F21" w14:textId="77777777" w:rsidTr="004F4B0F">
        <w:trPr>
          <w:jc w:val="right"/>
        </w:trPr>
        <w:tc>
          <w:tcPr>
            <w:tcW w:w="5670" w:type="dxa"/>
            <w:shd w:val="clear" w:color="auto" w:fill="auto"/>
          </w:tcPr>
          <w:p w14:paraId="50FAFF3B" w14:textId="77777777" w:rsidR="00B27E12" w:rsidRPr="00C02238" w:rsidRDefault="00B27E12" w:rsidP="003D3387">
            <w:r w:rsidRPr="00C02238">
              <w:t>Costs to the date of the order</w:t>
            </w:r>
          </w:p>
        </w:tc>
        <w:tc>
          <w:tcPr>
            <w:tcW w:w="1701" w:type="dxa"/>
            <w:shd w:val="clear" w:color="auto" w:fill="auto"/>
          </w:tcPr>
          <w:p w14:paraId="481E4D4E" w14:textId="77777777" w:rsidR="00B27E12" w:rsidRPr="00C02238" w:rsidRDefault="00521864" w:rsidP="003D3387">
            <w:pPr>
              <w:ind w:left="567"/>
            </w:pPr>
            <w:r>
              <w:t>£</w:t>
            </w:r>
            <w:r w:rsidRPr="00521864">
              <w:rPr>
                <w:color w:val="FF0000"/>
              </w:rPr>
              <w:t>[</w:t>
            </w:r>
            <w:r w:rsidRPr="00185C4F">
              <w:rPr>
                <w:i/>
                <w:color w:val="FF0000"/>
              </w:rPr>
              <w:t>amount</w:t>
            </w:r>
            <w:r w:rsidRPr="00521864">
              <w:rPr>
                <w:color w:val="FF0000"/>
              </w:rPr>
              <w:t>]</w:t>
            </w:r>
          </w:p>
        </w:tc>
      </w:tr>
    </w:tbl>
    <w:p w14:paraId="0881EE02" w14:textId="77777777" w:rsidR="00B27E12" w:rsidRPr="00C02238" w:rsidRDefault="00B27E12" w:rsidP="003D3387"/>
    <w:p w14:paraId="7B946E1B" w14:textId="77777777" w:rsidR="004F4B0F" w:rsidRPr="00C02238" w:rsidRDefault="004F4B0F" w:rsidP="003D3387">
      <w:pPr>
        <w:numPr>
          <w:ilvl w:val="1"/>
          <w:numId w:val="47"/>
        </w:numPr>
      </w:pPr>
      <w:r w:rsidRPr="00C02238">
        <w:t>the respondent is the owner of, or has a beneficial interest in, the asset described in the schedule below.</w:t>
      </w:r>
    </w:p>
    <w:p w14:paraId="08510889" w14:textId="77777777" w:rsidR="00610ABB" w:rsidRDefault="00610ABB" w:rsidP="003D3387"/>
    <w:p w14:paraId="27C113A9" w14:textId="77777777" w:rsidR="003775F7" w:rsidRPr="00367ABC" w:rsidRDefault="0002719B" w:rsidP="003D3387">
      <w:pPr>
        <w:rPr>
          <w:b/>
        </w:rPr>
      </w:pPr>
      <w:bookmarkStart w:id="22" w:name="BMI_1"/>
      <w:bookmarkStart w:id="23" w:name="BMI"/>
      <w:bookmarkEnd w:id="19"/>
      <w:bookmarkEnd w:id="21"/>
      <w:r>
        <w:rPr>
          <w:b/>
        </w:rPr>
        <w:t>IT IS ORDERED THAT:</w:t>
      </w:r>
    </w:p>
    <w:p w14:paraId="351C1476" w14:textId="77777777" w:rsidR="00997D2F" w:rsidRPr="0002719B" w:rsidRDefault="00997D2F" w:rsidP="003D3387">
      <w:pPr>
        <w:numPr>
          <w:ilvl w:val="0"/>
          <w:numId w:val="47"/>
        </w:numPr>
      </w:pPr>
      <w:bookmarkStart w:id="24" w:name="BMI_2"/>
      <w:bookmarkEnd w:id="22"/>
      <w:r>
        <w:t xml:space="preserve">The interest of the respondent in the asset described in the schedule below shall stand charge with payment of </w:t>
      </w:r>
      <w:r w:rsidR="00521864">
        <w:t>£</w:t>
      </w:r>
      <w:r w:rsidR="00521864" w:rsidRPr="00521864">
        <w:rPr>
          <w:color w:val="FF0000"/>
        </w:rPr>
        <w:t>[</w:t>
      </w:r>
      <w:r w:rsidR="00521864" w:rsidRPr="00185C4F">
        <w:rPr>
          <w:i/>
          <w:color w:val="FF0000"/>
        </w:rPr>
        <w:t>amount</w:t>
      </w:r>
      <w:r w:rsidR="00521864" w:rsidRPr="00521864">
        <w:rPr>
          <w:color w:val="FF0000"/>
        </w:rPr>
        <w:t>]</w:t>
      </w:r>
      <w:r>
        <w:t>, together with any further interest becoming due, and the costs of the application.</w:t>
      </w:r>
    </w:p>
    <w:p w14:paraId="1149B315" w14:textId="77777777" w:rsidR="00997D2F" w:rsidRPr="00997D2F" w:rsidRDefault="00997D2F" w:rsidP="003D3387"/>
    <w:p w14:paraId="5367F9A8" w14:textId="7E748E51" w:rsidR="00273256" w:rsidRDefault="004B029F" w:rsidP="003D3387">
      <w:pPr>
        <w:numPr>
          <w:ilvl w:val="0"/>
          <w:numId w:val="47"/>
        </w:numPr>
      </w:pPr>
      <w:bookmarkStart w:id="25" w:name="BMI_3"/>
      <w:bookmarkEnd w:id="24"/>
      <w:r>
        <w:t xml:space="preserve">The application shall be listed for a further hearing before </w:t>
      </w:r>
      <w:r w:rsidRPr="00367ABC">
        <w:t xml:space="preserve">a </w:t>
      </w:r>
      <w:r w:rsidRPr="00521864">
        <w:rPr>
          <w:color w:val="FF0000"/>
        </w:rPr>
        <w:t>[District</w:t>
      </w:r>
      <w:r w:rsidR="00521864" w:rsidRPr="00521864">
        <w:rPr>
          <w:color w:val="FF0000"/>
        </w:rPr>
        <w:t xml:space="preserve">] </w:t>
      </w:r>
      <w:r w:rsidRPr="00521864">
        <w:rPr>
          <w:color w:val="FF0000"/>
        </w:rPr>
        <w:t>/</w:t>
      </w:r>
      <w:r w:rsidR="00521864" w:rsidRPr="00521864">
        <w:rPr>
          <w:color w:val="FF0000"/>
        </w:rPr>
        <w:t xml:space="preserve"> [</w:t>
      </w:r>
      <w:r w:rsidRPr="00521864">
        <w:rPr>
          <w:color w:val="FF0000"/>
        </w:rPr>
        <w:t>Circuit</w:t>
      </w:r>
      <w:r w:rsidR="00521864" w:rsidRPr="00521864">
        <w:rPr>
          <w:color w:val="FF0000"/>
        </w:rPr>
        <w:t xml:space="preserve">] </w:t>
      </w:r>
      <w:r w:rsidRPr="00521864">
        <w:rPr>
          <w:color w:val="FF0000"/>
        </w:rPr>
        <w:t>/</w:t>
      </w:r>
      <w:r w:rsidR="00521864" w:rsidRPr="00521864">
        <w:rPr>
          <w:color w:val="FF0000"/>
        </w:rPr>
        <w:t xml:space="preserve"> [</w:t>
      </w:r>
      <w:r w:rsidRPr="00521864">
        <w:rPr>
          <w:color w:val="FF0000"/>
        </w:rPr>
        <w:t xml:space="preserve">High Court] </w:t>
      </w:r>
      <w:r w:rsidRPr="00367ABC">
        <w:t xml:space="preserve">Judge at </w:t>
      </w:r>
      <w:r w:rsidRPr="00761D8B">
        <w:t>the</w:t>
      </w:r>
      <w:r w:rsidR="00FC340B" w:rsidRPr="00761D8B">
        <w:t xml:space="preserve"> Family Court sitting at</w:t>
      </w:r>
      <w:r w:rsidRPr="00761D8B">
        <w:t xml:space="preserve"> </w:t>
      </w:r>
      <w:r w:rsidRPr="00521864">
        <w:rPr>
          <w:color w:val="FF0000"/>
        </w:rPr>
        <w:t>[</w:t>
      </w:r>
      <w:r w:rsidR="00566DFA" w:rsidRPr="00566DFA">
        <w:rPr>
          <w:i/>
          <w:iCs/>
          <w:color w:val="FF0000"/>
        </w:rPr>
        <w:t>court name</w:t>
      </w:r>
      <w:r w:rsidR="00FC340B">
        <w:rPr>
          <w:color w:val="FF0000"/>
        </w:rPr>
        <w:t>]</w:t>
      </w:r>
      <w:r w:rsidRPr="00367ABC">
        <w:t xml:space="preserve"> on </w:t>
      </w:r>
      <w:r w:rsidR="00521864" w:rsidRPr="00521864">
        <w:rPr>
          <w:color w:val="FF0000"/>
        </w:rPr>
        <w:t>[</w:t>
      </w:r>
      <w:r w:rsidR="00521864" w:rsidRPr="00185C4F">
        <w:rPr>
          <w:i/>
          <w:color w:val="FF0000"/>
        </w:rPr>
        <w:t>date</w:t>
      </w:r>
      <w:r w:rsidR="00521864" w:rsidRPr="00521864">
        <w:rPr>
          <w:color w:val="FF0000"/>
        </w:rPr>
        <w:t>]</w:t>
      </w:r>
      <w:r w:rsidR="00521864" w:rsidRPr="00367ABC">
        <w:t xml:space="preserve"> </w:t>
      </w:r>
      <w:r w:rsidRPr="00367ABC">
        <w:t xml:space="preserve">at </w:t>
      </w:r>
      <w:r w:rsidR="00521864" w:rsidRPr="00521864">
        <w:rPr>
          <w:color w:val="FF0000"/>
        </w:rPr>
        <w:t>[</w:t>
      </w:r>
      <w:r w:rsidR="00521864" w:rsidRPr="00185C4F">
        <w:rPr>
          <w:i/>
          <w:color w:val="FF0000"/>
        </w:rPr>
        <w:t>time</w:t>
      </w:r>
      <w:r w:rsidR="00521864" w:rsidRPr="00521864">
        <w:rPr>
          <w:color w:val="FF0000"/>
        </w:rPr>
        <w:t>]</w:t>
      </w:r>
      <w:r w:rsidR="00521864" w:rsidRPr="00367ABC">
        <w:t xml:space="preserve"> </w:t>
      </w:r>
      <w:r>
        <w:t>when the judge will decide whether the charge created by this order should continue (with or without modification) or should be discharged.</w:t>
      </w:r>
    </w:p>
    <w:p w14:paraId="2ADFD90B" w14:textId="77777777" w:rsidR="00F53CB6" w:rsidRDefault="00F53CB6" w:rsidP="003D3387"/>
    <w:p w14:paraId="7C1617C7" w14:textId="77777777" w:rsidR="00F53CB6" w:rsidRPr="00F53CB6" w:rsidRDefault="00F53CB6" w:rsidP="003D3387">
      <w:pPr>
        <w:pStyle w:val="ListParagraph"/>
        <w:numPr>
          <w:ilvl w:val="0"/>
          <w:numId w:val="47"/>
        </w:numPr>
        <w:rPr>
          <w:szCs w:val="24"/>
        </w:rPr>
      </w:pPr>
      <w:r w:rsidRPr="00F53CB6">
        <w:rPr>
          <w:szCs w:val="24"/>
        </w:rPr>
        <w:t xml:space="preserve">The applicant shall serve all relevant persons with the interim charging order, the application notice, and all documents filed in support of it in accordance with the Family Procedure Rules, rule 40.6 by 4:00pm on the date 21 days before the hearing listed in paragraph </w:t>
      </w:r>
      <w:r w:rsidRPr="00F53CB6">
        <w:rPr>
          <w:color w:val="FF0000"/>
          <w:szCs w:val="24"/>
        </w:rPr>
        <w:t>[</w:t>
      </w:r>
      <w:r w:rsidRPr="00F53CB6">
        <w:rPr>
          <w:i/>
          <w:color w:val="FF0000"/>
          <w:szCs w:val="24"/>
        </w:rPr>
        <w:t>para number</w:t>
      </w:r>
      <w:r w:rsidRPr="00F53CB6">
        <w:rPr>
          <w:color w:val="FF0000"/>
          <w:szCs w:val="24"/>
        </w:rPr>
        <w:t>]</w:t>
      </w:r>
      <w:r w:rsidRPr="00F53CB6">
        <w:rPr>
          <w:szCs w:val="24"/>
        </w:rPr>
        <w:t xml:space="preserve"> above.</w:t>
      </w:r>
    </w:p>
    <w:p w14:paraId="769B1C69" w14:textId="77777777" w:rsidR="00F53CB6" w:rsidRPr="00F53CB6" w:rsidRDefault="00F53CB6" w:rsidP="003D3387"/>
    <w:p w14:paraId="379DD05F" w14:textId="77777777" w:rsidR="00F53CB6" w:rsidRPr="00F53CB6" w:rsidRDefault="00F53CB6" w:rsidP="003D3387">
      <w:pPr>
        <w:pStyle w:val="ListParagraph"/>
        <w:numPr>
          <w:ilvl w:val="0"/>
          <w:numId w:val="47"/>
        </w:numPr>
        <w:rPr>
          <w:szCs w:val="24"/>
        </w:rPr>
      </w:pPr>
      <w:r w:rsidRPr="00F53CB6">
        <w:rPr>
          <w:szCs w:val="24"/>
        </w:rPr>
        <w:t xml:space="preserve">If the respondent and/or any other person objects to the court making a final charging order, that person shall file with the court and serve on the </w:t>
      </w:r>
      <w:proofErr w:type="gramStart"/>
      <w:r w:rsidRPr="00F53CB6">
        <w:rPr>
          <w:szCs w:val="24"/>
        </w:rPr>
        <w:t>parties</w:t>
      </w:r>
      <w:proofErr w:type="gramEnd"/>
      <w:r w:rsidRPr="00F53CB6">
        <w:rPr>
          <w:szCs w:val="24"/>
        </w:rPr>
        <w:t xml:space="preserve"> written evidence stating the grounds of objection by 4:00pm on the date 7 days before the hearing listed in paragraph </w:t>
      </w:r>
      <w:r w:rsidRPr="00F53CB6">
        <w:rPr>
          <w:color w:val="FF0000"/>
          <w:szCs w:val="24"/>
        </w:rPr>
        <w:t>[</w:t>
      </w:r>
      <w:r w:rsidRPr="00F53CB6">
        <w:rPr>
          <w:i/>
          <w:color w:val="FF0000"/>
          <w:szCs w:val="24"/>
        </w:rPr>
        <w:t>para number</w:t>
      </w:r>
      <w:r w:rsidRPr="00F53CB6">
        <w:rPr>
          <w:color w:val="FF0000"/>
          <w:szCs w:val="24"/>
        </w:rPr>
        <w:t>]</w:t>
      </w:r>
      <w:r w:rsidRPr="00F53CB6">
        <w:rPr>
          <w:szCs w:val="24"/>
        </w:rPr>
        <w:t xml:space="preserve"> above.</w:t>
      </w:r>
    </w:p>
    <w:p w14:paraId="56E17161" w14:textId="77777777" w:rsidR="004B029F" w:rsidRDefault="004B029F" w:rsidP="003D3387"/>
    <w:p w14:paraId="21C77DCB" w14:textId="77777777" w:rsidR="004B029F" w:rsidRDefault="004B029F" w:rsidP="003D3387">
      <w:pPr>
        <w:pStyle w:val="Heading2"/>
      </w:pPr>
      <w:bookmarkStart w:id="26" w:name="BMJ_1"/>
      <w:bookmarkStart w:id="27" w:name="BMJ"/>
      <w:bookmarkEnd w:id="23"/>
      <w:bookmarkEnd w:id="25"/>
      <w:r>
        <w:t>The Schedule:</w:t>
      </w:r>
    </w:p>
    <w:bookmarkEnd w:id="26"/>
    <w:p w14:paraId="7D318944" w14:textId="77777777" w:rsidR="004B029F" w:rsidRDefault="004B029F" w:rsidP="003D3387"/>
    <w:p w14:paraId="706C0291" w14:textId="77777777" w:rsidR="004B029F" w:rsidRDefault="004B029F" w:rsidP="003D3387">
      <w:pPr>
        <w:ind w:left="567"/>
      </w:pPr>
      <w:bookmarkStart w:id="28" w:name="BMJ_2"/>
      <w:r w:rsidRPr="00521864">
        <w:rPr>
          <w:color w:val="FF0000"/>
        </w:rPr>
        <w:t>[The property at</w:t>
      </w:r>
      <w:r>
        <w:t xml:space="preserve"> </w:t>
      </w:r>
      <w:r w:rsidR="00521864" w:rsidRPr="00521864">
        <w:rPr>
          <w:color w:val="FF0000"/>
        </w:rPr>
        <w:t>[</w:t>
      </w:r>
      <w:r w:rsidR="00521864" w:rsidRPr="00185C4F">
        <w:rPr>
          <w:i/>
          <w:color w:val="FF0000"/>
        </w:rPr>
        <w:t xml:space="preserve">property full address and </w:t>
      </w:r>
      <w:r w:rsidR="00543919" w:rsidRPr="00185C4F">
        <w:rPr>
          <w:i/>
          <w:color w:val="FF0000"/>
        </w:rPr>
        <w:t>the</w:t>
      </w:r>
      <w:r w:rsidRPr="00185C4F">
        <w:rPr>
          <w:i/>
          <w:color w:val="FF0000"/>
        </w:rPr>
        <w:t xml:space="preserve"> Land Registry title number</w:t>
      </w:r>
      <w:r w:rsidRPr="00521864">
        <w:rPr>
          <w:color w:val="FF0000"/>
        </w:rPr>
        <w:t>]</w:t>
      </w:r>
      <w:r w:rsidR="00521864" w:rsidRPr="00521864">
        <w:rPr>
          <w:color w:val="FF0000"/>
        </w:rPr>
        <w:t>.]</w:t>
      </w:r>
    </w:p>
    <w:p w14:paraId="7AAB6118" w14:textId="77777777" w:rsidR="004B029F" w:rsidRDefault="004B029F" w:rsidP="003D3387"/>
    <w:p w14:paraId="1BB8CFA1" w14:textId="24A6815E" w:rsidR="004B029F" w:rsidRPr="00F53F70" w:rsidRDefault="004B029F" w:rsidP="003D3387">
      <w:pPr>
        <w:ind w:left="567"/>
      </w:pPr>
      <w:bookmarkStart w:id="29" w:name="BMJ_3"/>
      <w:bookmarkEnd w:id="28"/>
      <w:r w:rsidRPr="00521864">
        <w:rPr>
          <w:color w:val="FF0000"/>
        </w:rPr>
        <w:t>[The holding of [</w:t>
      </w:r>
      <w:r w:rsidR="00521864" w:rsidRPr="00185C4F">
        <w:rPr>
          <w:i/>
          <w:color w:val="FF0000"/>
        </w:rPr>
        <w:t>description</w:t>
      </w:r>
      <w:r w:rsidRPr="00521864">
        <w:rPr>
          <w:color w:val="FF0000"/>
        </w:rPr>
        <w:t>] shares in [</w:t>
      </w:r>
      <w:r w:rsidR="00521864" w:rsidRPr="00185C4F">
        <w:rPr>
          <w:i/>
          <w:color w:val="FF0000"/>
        </w:rPr>
        <w:t>company</w:t>
      </w:r>
      <w:r w:rsidRPr="00521864">
        <w:rPr>
          <w:color w:val="FF0000"/>
        </w:rPr>
        <w:t>] and all dividends o</w:t>
      </w:r>
      <w:r w:rsidR="00F53CB6">
        <w:rPr>
          <w:color w:val="FF0000"/>
        </w:rPr>
        <w:t>r</w:t>
      </w:r>
      <w:r w:rsidRPr="00521864">
        <w:rPr>
          <w:color w:val="FF0000"/>
        </w:rPr>
        <w:t xml:space="preserve"> other interest that accrues on these shares.</w:t>
      </w:r>
      <w:r w:rsidR="00521864" w:rsidRPr="00521864">
        <w:rPr>
          <w:color w:val="FF0000"/>
        </w:rPr>
        <w:t>]</w:t>
      </w:r>
    </w:p>
    <w:p w14:paraId="1C021B59" w14:textId="77777777" w:rsidR="004B029F" w:rsidRDefault="004B029F" w:rsidP="003D3387"/>
    <w:bookmarkEnd w:id="27"/>
    <w:bookmarkEnd w:id="29"/>
    <w:p w14:paraId="17DFE03A" w14:textId="77777777" w:rsidR="0002719B" w:rsidRDefault="0002719B" w:rsidP="003D3387"/>
    <w:p w14:paraId="02A9E212" w14:textId="77777777" w:rsidR="004B029F" w:rsidRDefault="004B029F" w:rsidP="003D3387"/>
    <w:p w14:paraId="4A528D94" w14:textId="77777777" w:rsidR="00610ABB" w:rsidRPr="00367ABC" w:rsidRDefault="00610ABB" w:rsidP="003D3387">
      <w:bookmarkStart w:id="30" w:name="BMK"/>
      <w:r w:rsidRPr="00367ABC">
        <w:t>Dated</w:t>
      </w:r>
      <w:r w:rsidR="00521864">
        <w:t xml:space="preserve"> </w:t>
      </w:r>
      <w:r w:rsidR="00521864" w:rsidRPr="00521864">
        <w:rPr>
          <w:color w:val="FF0000"/>
        </w:rPr>
        <w:t>[</w:t>
      </w:r>
      <w:r w:rsidR="00521864" w:rsidRPr="00185C4F">
        <w:rPr>
          <w:i/>
          <w:color w:val="FF0000"/>
        </w:rPr>
        <w:t>date</w:t>
      </w:r>
      <w:r w:rsidR="00521864">
        <w:rPr>
          <w:color w:val="FF0000"/>
        </w:rPr>
        <w:t>]</w:t>
      </w:r>
      <w:bookmarkEnd w:id="30"/>
    </w:p>
    <w:sectPr w:rsidR="00610ABB" w:rsidRPr="00367ABC" w:rsidSect="00B8114F">
      <w:footerReference w:type="even" r:id="rId8"/>
      <w:footerReference w:type="default" r:id="rId9"/>
      <w:headerReference w:type="first" r:id="rId10"/>
      <w:footerReference w:type="first" r:id="rId11"/>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8A0D" w14:textId="77777777" w:rsidR="00D933E9" w:rsidRDefault="00D933E9">
      <w:r>
        <w:separator/>
      </w:r>
    </w:p>
  </w:endnote>
  <w:endnote w:type="continuationSeparator" w:id="0">
    <w:p w14:paraId="26B49EE3" w14:textId="77777777" w:rsidR="00D933E9" w:rsidRDefault="00D9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6AB9" w14:textId="77777777" w:rsidR="00A933B2" w:rsidRDefault="00A933B2" w:rsidP="008A4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8E2BAC" w14:textId="77777777" w:rsidR="00A933B2" w:rsidRDefault="00A93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BA38" w14:textId="6AF61F44" w:rsidR="006D6E0C" w:rsidRDefault="006D6E0C" w:rsidP="006D6E0C">
    <w:pPr>
      <w:rPr>
        <w:sz w:val="18"/>
        <w:szCs w:val="18"/>
      </w:rPr>
    </w:pPr>
    <w:r>
      <w:rPr>
        <w:sz w:val="18"/>
        <w:szCs w:val="18"/>
      </w:rPr>
      <w:t>Order 4.1</w:t>
    </w:r>
    <w:r w:rsidR="00013498">
      <w:rPr>
        <w:sz w:val="18"/>
        <w:szCs w:val="18"/>
      </w:rPr>
      <w:t>1</w:t>
    </w:r>
    <w:r>
      <w:rPr>
        <w:sz w:val="18"/>
        <w:szCs w:val="18"/>
      </w:rPr>
      <w:t xml:space="preserve">: </w:t>
    </w:r>
    <w:r w:rsidRPr="00B8114F">
      <w:rPr>
        <w:sz w:val="18"/>
        <w:szCs w:val="18"/>
      </w:rPr>
      <w:t>Interim Charging Order</w:t>
    </w:r>
  </w:p>
  <w:p w14:paraId="0F98EBD6" w14:textId="77777777" w:rsidR="00B8114F" w:rsidRPr="00B8114F" w:rsidRDefault="00B8114F" w:rsidP="00B8114F">
    <w:pPr>
      <w:jc w:val="center"/>
      <w:rPr>
        <w:b/>
        <w:sz w:val="18"/>
        <w:szCs w:val="18"/>
      </w:rPr>
    </w:pPr>
    <w:r w:rsidRPr="00B8114F">
      <w:rPr>
        <w:sz w:val="18"/>
        <w:szCs w:val="18"/>
      </w:rPr>
      <w:fldChar w:fldCharType="begin"/>
    </w:r>
    <w:r w:rsidRPr="00B8114F">
      <w:rPr>
        <w:sz w:val="18"/>
        <w:szCs w:val="18"/>
      </w:rPr>
      <w:instrText xml:space="preserve"> PAGE   \* MERGEFORMAT </w:instrText>
    </w:r>
    <w:r w:rsidRPr="00B8114F">
      <w:rPr>
        <w:sz w:val="18"/>
        <w:szCs w:val="18"/>
      </w:rPr>
      <w:fldChar w:fldCharType="separate"/>
    </w:r>
    <w:r w:rsidR="006D6E0C">
      <w:rPr>
        <w:noProof/>
        <w:sz w:val="18"/>
        <w:szCs w:val="18"/>
      </w:rPr>
      <w:t>2</w:t>
    </w:r>
    <w:r w:rsidRPr="00B8114F">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5CF8" w14:textId="506AE2F1" w:rsidR="00B8114F" w:rsidRDefault="00C66570" w:rsidP="00B8114F">
    <w:pPr>
      <w:rPr>
        <w:sz w:val="18"/>
        <w:szCs w:val="18"/>
      </w:rPr>
    </w:pPr>
    <w:r>
      <w:rPr>
        <w:sz w:val="18"/>
        <w:szCs w:val="18"/>
      </w:rPr>
      <w:t>Order 4.1</w:t>
    </w:r>
    <w:r w:rsidR="00013498">
      <w:rPr>
        <w:sz w:val="18"/>
        <w:szCs w:val="18"/>
      </w:rPr>
      <w:t>1</w:t>
    </w:r>
    <w:r>
      <w:rPr>
        <w:sz w:val="18"/>
        <w:szCs w:val="18"/>
      </w:rPr>
      <w:t xml:space="preserve">: </w:t>
    </w:r>
    <w:r w:rsidR="00B8114F" w:rsidRPr="00B8114F">
      <w:rPr>
        <w:sz w:val="18"/>
        <w:szCs w:val="18"/>
      </w:rPr>
      <w:t>Interim Charging Order</w:t>
    </w:r>
  </w:p>
  <w:p w14:paraId="2D9C78C7" w14:textId="77777777" w:rsidR="00B8114F" w:rsidRPr="00B8114F" w:rsidRDefault="00B8114F" w:rsidP="00B8114F">
    <w:pPr>
      <w:jc w:val="center"/>
      <w:rPr>
        <w:b/>
        <w:sz w:val="18"/>
        <w:szCs w:val="18"/>
      </w:rPr>
    </w:pPr>
    <w:r w:rsidRPr="00B8114F">
      <w:rPr>
        <w:sz w:val="18"/>
        <w:szCs w:val="18"/>
      </w:rPr>
      <w:fldChar w:fldCharType="begin"/>
    </w:r>
    <w:r w:rsidRPr="00B8114F">
      <w:rPr>
        <w:sz w:val="18"/>
        <w:szCs w:val="18"/>
      </w:rPr>
      <w:instrText xml:space="preserve"> PAGE   \* MERGEFORMAT </w:instrText>
    </w:r>
    <w:r w:rsidRPr="00B8114F">
      <w:rPr>
        <w:sz w:val="18"/>
        <w:szCs w:val="18"/>
      </w:rPr>
      <w:fldChar w:fldCharType="separate"/>
    </w:r>
    <w:r w:rsidR="006D6E0C">
      <w:rPr>
        <w:noProof/>
        <w:sz w:val="18"/>
        <w:szCs w:val="18"/>
      </w:rPr>
      <w:t>1</w:t>
    </w:r>
    <w:r w:rsidRPr="00B8114F">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7E3E" w14:textId="77777777" w:rsidR="00D933E9" w:rsidRDefault="00D933E9">
      <w:r>
        <w:separator/>
      </w:r>
    </w:p>
  </w:footnote>
  <w:footnote w:type="continuationSeparator" w:id="0">
    <w:p w14:paraId="508D21C6" w14:textId="77777777" w:rsidR="00D933E9" w:rsidRDefault="00D93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2566F" w14:textId="5C1A1CF2" w:rsidR="00B8114F" w:rsidRPr="00B8114F" w:rsidRDefault="00C66570" w:rsidP="00B8114F">
    <w:pPr>
      <w:jc w:val="center"/>
      <w:rPr>
        <w:b/>
        <w:i/>
        <w:sz w:val="18"/>
        <w:szCs w:val="18"/>
      </w:rPr>
    </w:pPr>
    <w:r>
      <w:rPr>
        <w:i/>
        <w:sz w:val="18"/>
        <w:szCs w:val="18"/>
      </w:rPr>
      <w:t>Order 4.1</w:t>
    </w:r>
    <w:r w:rsidR="00013498">
      <w:rPr>
        <w:i/>
        <w:sz w:val="18"/>
        <w:szCs w:val="18"/>
      </w:rPr>
      <w:t>1</w:t>
    </w:r>
    <w:r>
      <w:rPr>
        <w:i/>
        <w:sz w:val="18"/>
        <w:szCs w:val="18"/>
      </w:rPr>
      <w:t xml:space="preserve">: </w:t>
    </w:r>
    <w:r w:rsidR="00B8114F" w:rsidRPr="00B8114F">
      <w:rPr>
        <w:i/>
        <w:sz w:val="18"/>
        <w:szCs w:val="18"/>
      </w:rPr>
      <w:t>Interim Charging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35C"/>
    <w:multiLevelType w:val="hybridMultilevel"/>
    <w:tmpl w:val="35463272"/>
    <w:lvl w:ilvl="0" w:tplc="066EF85C">
      <w:start w:val="1"/>
      <w:numFmt w:val="lowerLetter"/>
      <w:lvlText w:val="%1."/>
      <w:lvlJc w:val="left"/>
      <w:pPr>
        <w:ind w:left="1440" w:hanging="360"/>
      </w:pPr>
      <w:rPr>
        <w:b w:val="0"/>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AB0D78"/>
    <w:multiLevelType w:val="hybridMultilevel"/>
    <w:tmpl w:val="FA38CDE2"/>
    <w:lvl w:ilvl="0" w:tplc="E70C4BB4">
      <w:start w:val="1"/>
      <w:numFmt w:val="lowerRoman"/>
      <w:lvlText w:val="%1."/>
      <w:lvlJc w:val="left"/>
      <w:pPr>
        <w:tabs>
          <w:tab w:val="num" w:pos="720"/>
        </w:tabs>
        <w:ind w:left="720" w:hanging="432"/>
      </w:pPr>
      <w:rPr>
        <w:rFonts w:ascii="Times New Roman" w:eastAsia="Times New Roman" w:hAnsi="Times New Roman" w:cs="Times New Roman"/>
      </w:rPr>
    </w:lvl>
    <w:lvl w:ilvl="1" w:tplc="7B7CA160">
      <w:start w:val="1"/>
      <w:numFmt w:val="lowerLetter"/>
      <w:lvlText w:val="%2."/>
      <w:lvlJc w:val="left"/>
      <w:pPr>
        <w:tabs>
          <w:tab w:val="num" w:pos="1440"/>
        </w:tabs>
        <w:ind w:left="1440" w:hanging="360"/>
      </w:pPr>
      <w:rPr>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C02A6"/>
    <w:multiLevelType w:val="hybridMultilevel"/>
    <w:tmpl w:val="D8864070"/>
    <w:lvl w:ilvl="0" w:tplc="FDBA74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006DC9"/>
    <w:multiLevelType w:val="hybridMultilevel"/>
    <w:tmpl w:val="1CC62B28"/>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43380F"/>
    <w:multiLevelType w:val="hybridMultilevel"/>
    <w:tmpl w:val="8BE43504"/>
    <w:lvl w:ilvl="0" w:tplc="3DD44EEE">
      <w:start w:val="1"/>
      <w:numFmt w:val="lowerRoman"/>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A0F55"/>
    <w:multiLevelType w:val="multilevel"/>
    <w:tmpl w:val="42229DC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0D6C0E07"/>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F77BF"/>
    <w:multiLevelType w:val="hybridMultilevel"/>
    <w:tmpl w:val="58E6CB3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2DD5E29"/>
    <w:multiLevelType w:val="multilevel"/>
    <w:tmpl w:val="83328DA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EC0C72"/>
    <w:multiLevelType w:val="hybridMultilevel"/>
    <w:tmpl w:val="476414EC"/>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E2B11"/>
    <w:multiLevelType w:val="multilevel"/>
    <w:tmpl w:val="093EDE64"/>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1E3231"/>
    <w:multiLevelType w:val="hybridMultilevel"/>
    <w:tmpl w:val="DF042608"/>
    <w:lvl w:ilvl="0" w:tplc="23EA48E4">
      <w:start w:val="1"/>
      <w:numFmt w:val="decimal"/>
      <w:lvlText w:val="%1."/>
      <w:lvlJc w:val="left"/>
      <w:pPr>
        <w:ind w:left="720" w:hanging="360"/>
      </w:pPr>
      <w:rPr>
        <w:rFonts w:hint="default"/>
        <w:b w:val="0"/>
        <w:i w:val="0"/>
        <w:color w:val="auto"/>
      </w:rPr>
    </w:lvl>
    <w:lvl w:ilvl="1" w:tplc="FBDAA51E">
      <w:start w:val="1"/>
      <w:numFmt w:val="lowerLetter"/>
      <w:lvlText w:val="%2."/>
      <w:lvlJc w:val="left"/>
      <w:pPr>
        <w:ind w:left="644" w:hanging="360"/>
      </w:pPr>
      <w:rPr>
        <w:i w:val="0"/>
      </w:rPr>
    </w:lvl>
    <w:lvl w:ilvl="2" w:tplc="685CFDF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3B58"/>
    <w:multiLevelType w:val="hybridMultilevel"/>
    <w:tmpl w:val="910E4100"/>
    <w:lvl w:ilvl="0" w:tplc="2B0273CE">
      <w:start w:val="1"/>
      <w:numFmt w:val="lowerLetter"/>
      <w:lvlText w:val="%1."/>
      <w:lvlJc w:val="left"/>
      <w:pPr>
        <w:tabs>
          <w:tab w:val="num" w:pos="1440"/>
        </w:tabs>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85CE3"/>
    <w:multiLevelType w:val="hybridMultilevel"/>
    <w:tmpl w:val="778246BA"/>
    <w:lvl w:ilvl="0" w:tplc="7FBA88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587DD5"/>
    <w:multiLevelType w:val="hybridMultilevel"/>
    <w:tmpl w:val="A170DCD8"/>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FE59CB"/>
    <w:multiLevelType w:val="hybridMultilevel"/>
    <w:tmpl w:val="0854C20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52BB8"/>
    <w:multiLevelType w:val="hybridMultilevel"/>
    <w:tmpl w:val="F2868FBE"/>
    <w:lvl w:ilvl="0" w:tplc="08090019">
      <w:start w:val="1"/>
      <w:numFmt w:val="lowerLetter"/>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D05503C"/>
    <w:multiLevelType w:val="hybridMultilevel"/>
    <w:tmpl w:val="06125054"/>
    <w:lvl w:ilvl="0" w:tplc="9BD85D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33613"/>
    <w:multiLevelType w:val="hybridMultilevel"/>
    <w:tmpl w:val="5E24E8C2"/>
    <w:lvl w:ilvl="0" w:tplc="7DAA83A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F3156"/>
    <w:multiLevelType w:val="hybridMultilevel"/>
    <w:tmpl w:val="0798CC76"/>
    <w:lvl w:ilvl="0" w:tplc="484CF1D0">
      <w:start w:val="1"/>
      <w:numFmt w:val="lowerRoman"/>
      <w:lvlText w:val="%1."/>
      <w:lvlJc w:val="left"/>
      <w:pPr>
        <w:ind w:left="1287"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C327F"/>
    <w:multiLevelType w:val="hybridMultilevel"/>
    <w:tmpl w:val="21FE99C0"/>
    <w:lvl w:ilvl="0" w:tplc="73EED95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A1D3651"/>
    <w:multiLevelType w:val="hybridMultilevel"/>
    <w:tmpl w:val="D00E2D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715791"/>
    <w:multiLevelType w:val="multilevel"/>
    <w:tmpl w:val="D2C8E80A"/>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3E7F4E7E"/>
    <w:multiLevelType w:val="hybridMultilevel"/>
    <w:tmpl w:val="F8A44D40"/>
    <w:lvl w:ilvl="0" w:tplc="318897BC">
      <w:start w:val="1"/>
      <w:numFmt w:val="lowerRoman"/>
      <w:lvlText w:val="%1."/>
      <w:lvlJc w:val="left"/>
      <w:pPr>
        <w:tabs>
          <w:tab w:val="num" w:pos="792"/>
        </w:tabs>
        <w:ind w:left="792" w:hanging="432"/>
      </w:pPr>
      <w:rPr>
        <w:rFonts w:ascii="Times New Roman" w:eastAsia="Times New Roman" w:hAnsi="Times New Roman" w:cs="Times New Roman" w:hint="default"/>
      </w:rPr>
    </w:lvl>
    <w:lvl w:ilvl="1" w:tplc="066EF85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E080A"/>
    <w:multiLevelType w:val="hybridMultilevel"/>
    <w:tmpl w:val="445E2852"/>
    <w:lvl w:ilvl="0" w:tplc="1960EE8C">
      <w:start w:val="1"/>
      <w:numFmt w:val="lowerRoman"/>
      <w:lvlText w:val="%1."/>
      <w:lvlJc w:val="left"/>
      <w:pPr>
        <w:ind w:left="927"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C55A03"/>
    <w:multiLevelType w:val="multilevel"/>
    <w:tmpl w:val="0DA85DDC"/>
    <w:lvl w:ilvl="0">
      <w:start w:val="1"/>
      <w:numFmt w:val="lowerRoman"/>
      <w:lvlText w:val="%1."/>
      <w:lvlJc w:val="left"/>
      <w:pPr>
        <w:tabs>
          <w:tab w:val="num" w:pos="1800"/>
        </w:tabs>
        <w:ind w:left="180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2435274"/>
    <w:multiLevelType w:val="multilevel"/>
    <w:tmpl w:val="C826DB70"/>
    <w:lvl w:ilvl="0">
      <w:start w:val="1"/>
      <w:numFmt w:val="decimal"/>
      <w:lvlText w:val="%1."/>
      <w:lvlJc w:val="left"/>
      <w:pPr>
        <w:ind w:left="720" w:hanging="360"/>
      </w:pPr>
      <w:rPr>
        <w:b w:val="0"/>
        <w:i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9F1EAD"/>
    <w:multiLevelType w:val="hybridMultilevel"/>
    <w:tmpl w:val="0D6C59C8"/>
    <w:lvl w:ilvl="0" w:tplc="08090019">
      <w:start w:val="1"/>
      <w:numFmt w:val="lowerLetter"/>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B066D"/>
    <w:multiLevelType w:val="hybridMultilevel"/>
    <w:tmpl w:val="0DA85DDC"/>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4D80732F"/>
    <w:multiLevelType w:val="hybridMultilevel"/>
    <w:tmpl w:val="C826DB70"/>
    <w:lvl w:ilvl="0" w:tplc="944A730C">
      <w:start w:val="1"/>
      <w:numFmt w:val="decimal"/>
      <w:lvlText w:val="%1."/>
      <w:lvlJc w:val="left"/>
      <w:pPr>
        <w:ind w:left="720" w:hanging="360"/>
      </w:pPr>
      <w:rPr>
        <w:b w:val="0"/>
        <w:i w:val="0"/>
        <w:color w:val="auto"/>
      </w:rPr>
    </w:lvl>
    <w:lvl w:ilvl="1" w:tplc="EEACC01E">
      <w:start w:val="1"/>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202C6"/>
    <w:multiLevelType w:val="hybridMultilevel"/>
    <w:tmpl w:val="85744080"/>
    <w:lvl w:ilvl="0" w:tplc="79A66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69293B"/>
    <w:multiLevelType w:val="hybridMultilevel"/>
    <w:tmpl w:val="E1D06552"/>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D705F"/>
    <w:multiLevelType w:val="multilevel"/>
    <w:tmpl w:val="90AC7BA0"/>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8C1E4E"/>
    <w:multiLevelType w:val="hybridMultilevel"/>
    <w:tmpl w:val="DD86186E"/>
    <w:lvl w:ilvl="0" w:tplc="7D78CAD2">
      <w:start w:val="1"/>
      <w:numFmt w:val="lowerLetter"/>
      <w:lvlText w:val="%1."/>
      <w:lvlJc w:val="left"/>
      <w:pPr>
        <w:ind w:left="1800" w:hanging="360"/>
      </w:pPr>
      <w:rPr>
        <w:rFonts w:ascii="Times New Roman" w:eastAsia="Times New Roman" w:hAnsi="Times New Roman" w:cs="Times New Roman"/>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5D210305"/>
    <w:multiLevelType w:val="multilevel"/>
    <w:tmpl w:val="D3B8EE30"/>
    <w:lvl w:ilvl="0">
      <w:start w:val="1"/>
      <w:numFmt w:val="lowerLetter"/>
      <w:lvlText w:val="%1."/>
      <w:lvlJc w:val="left"/>
      <w:pPr>
        <w:tabs>
          <w:tab w:val="num"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597A33"/>
    <w:multiLevelType w:val="hybridMultilevel"/>
    <w:tmpl w:val="811A5B6E"/>
    <w:lvl w:ilvl="0" w:tplc="302C5D0C">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40883"/>
    <w:multiLevelType w:val="hybridMultilevel"/>
    <w:tmpl w:val="6442C97E"/>
    <w:lvl w:ilvl="0" w:tplc="5B928944">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595C7D54">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76E2B"/>
    <w:multiLevelType w:val="hybridMultilevel"/>
    <w:tmpl w:val="8B3C11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40255A"/>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69C44C1"/>
    <w:multiLevelType w:val="hybridMultilevel"/>
    <w:tmpl w:val="D3B8EE30"/>
    <w:lvl w:ilvl="0" w:tplc="08090019">
      <w:start w:val="1"/>
      <w:numFmt w:val="lowerLetter"/>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9E5FCB"/>
    <w:multiLevelType w:val="multilevel"/>
    <w:tmpl w:val="35463272"/>
    <w:lvl w:ilvl="0">
      <w:start w:val="1"/>
      <w:numFmt w:val="lowerLetter"/>
      <w:lvlText w:val="%1."/>
      <w:lvlJc w:val="left"/>
      <w:pPr>
        <w:ind w:left="1440" w:hanging="360"/>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9FF2607"/>
    <w:multiLevelType w:val="hybridMultilevel"/>
    <w:tmpl w:val="D16A8B7A"/>
    <w:lvl w:ilvl="0" w:tplc="DD8841DC">
      <w:start w:val="1"/>
      <w:numFmt w:val="lowerLetter"/>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42" w15:restartNumberingAfterBreak="0">
    <w:nsid w:val="6EA87583"/>
    <w:multiLevelType w:val="hybridMultilevel"/>
    <w:tmpl w:val="F7F2A31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4D314DD"/>
    <w:multiLevelType w:val="hybridMultilevel"/>
    <w:tmpl w:val="D9145A22"/>
    <w:lvl w:ilvl="0" w:tplc="07744CC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1634A"/>
    <w:multiLevelType w:val="multilevel"/>
    <w:tmpl w:val="CAF4884A"/>
    <w:lvl w:ilvl="0">
      <w:start w:val="1"/>
      <w:numFmt w:val="lowerRoman"/>
      <w:lvlText w:val="%1."/>
      <w:lvlJc w:val="left"/>
      <w:pPr>
        <w:ind w:left="285" w:hanging="360"/>
      </w:pPr>
      <w:rPr>
        <w:rFonts w:ascii="Times New Roman" w:eastAsia="Times New Roman" w:hAnsi="Times New Roman" w:cs="Times New Roman"/>
      </w:rPr>
    </w:lvl>
    <w:lvl w:ilvl="1">
      <w:start w:val="1"/>
      <w:numFmt w:val="lowerLetter"/>
      <w:lvlText w:val="%2."/>
      <w:lvlJc w:val="left"/>
      <w:pPr>
        <w:ind w:left="1005" w:hanging="360"/>
      </w:pPr>
    </w:lvl>
    <w:lvl w:ilvl="2">
      <w:start w:val="1"/>
      <w:numFmt w:val="lowerRoman"/>
      <w:lvlText w:val="%3."/>
      <w:lvlJc w:val="right"/>
      <w:pPr>
        <w:ind w:left="1725" w:hanging="180"/>
      </w:pPr>
    </w:lvl>
    <w:lvl w:ilvl="3">
      <w:start w:val="1"/>
      <w:numFmt w:val="decimal"/>
      <w:lvlText w:val="%4."/>
      <w:lvlJc w:val="left"/>
      <w:pPr>
        <w:ind w:left="2445" w:hanging="360"/>
      </w:pPr>
    </w:lvl>
    <w:lvl w:ilvl="4">
      <w:start w:val="1"/>
      <w:numFmt w:val="lowerLetter"/>
      <w:lvlText w:val="%5."/>
      <w:lvlJc w:val="left"/>
      <w:pPr>
        <w:ind w:left="3165" w:hanging="360"/>
      </w:pPr>
    </w:lvl>
    <w:lvl w:ilvl="5">
      <w:start w:val="1"/>
      <w:numFmt w:val="lowerRoman"/>
      <w:lvlText w:val="%6."/>
      <w:lvlJc w:val="right"/>
      <w:pPr>
        <w:ind w:left="3885" w:hanging="180"/>
      </w:pPr>
    </w:lvl>
    <w:lvl w:ilvl="6">
      <w:start w:val="1"/>
      <w:numFmt w:val="decimal"/>
      <w:lvlText w:val="%7."/>
      <w:lvlJc w:val="left"/>
      <w:pPr>
        <w:ind w:left="4605" w:hanging="360"/>
      </w:pPr>
    </w:lvl>
    <w:lvl w:ilvl="7">
      <w:start w:val="1"/>
      <w:numFmt w:val="lowerLetter"/>
      <w:lvlText w:val="%8."/>
      <w:lvlJc w:val="left"/>
      <w:pPr>
        <w:ind w:left="5325" w:hanging="360"/>
      </w:pPr>
    </w:lvl>
    <w:lvl w:ilvl="8">
      <w:start w:val="1"/>
      <w:numFmt w:val="lowerRoman"/>
      <w:lvlText w:val="%9."/>
      <w:lvlJc w:val="right"/>
      <w:pPr>
        <w:ind w:left="6045" w:hanging="180"/>
      </w:pPr>
    </w:lvl>
  </w:abstractNum>
  <w:abstractNum w:abstractNumId="45" w15:restartNumberingAfterBreak="0">
    <w:nsid w:val="7A845CDF"/>
    <w:multiLevelType w:val="multilevel"/>
    <w:tmpl w:val="58E6CB3E"/>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B64927"/>
    <w:multiLevelType w:val="multilevel"/>
    <w:tmpl w:val="1CC62B28"/>
    <w:lvl w:ilvl="0">
      <w:start w:val="1"/>
      <w:numFmt w:val="lowerLetter"/>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85871352">
    <w:abstractNumId w:val="33"/>
  </w:num>
  <w:num w:numId="2" w16cid:durableId="710811711">
    <w:abstractNumId w:val="36"/>
  </w:num>
  <w:num w:numId="3" w16cid:durableId="486629388">
    <w:abstractNumId w:val="11"/>
  </w:num>
  <w:num w:numId="4" w16cid:durableId="1424840209">
    <w:abstractNumId w:val="30"/>
  </w:num>
  <w:num w:numId="5" w16cid:durableId="2061856431">
    <w:abstractNumId w:val="43"/>
  </w:num>
  <w:num w:numId="6" w16cid:durableId="248195050">
    <w:abstractNumId w:val="18"/>
  </w:num>
  <w:num w:numId="7" w16cid:durableId="512913207">
    <w:abstractNumId w:val="1"/>
  </w:num>
  <w:num w:numId="8" w16cid:durableId="1506287827">
    <w:abstractNumId w:val="23"/>
  </w:num>
  <w:num w:numId="9" w16cid:durableId="583412914">
    <w:abstractNumId w:val="2"/>
  </w:num>
  <w:num w:numId="10" w16cid:durableId="615718287">
    <w:abstractNumId w:val="20"/>
  </w:num>
  <w:num w:numId="11" w16cid:durableId="1106535232">
    <w:abstractNumId w:val="17"/>
  </w:num>
  <w:num w:numId="12" w16cid:durableId="451169885">
    <w:abstractNumId w:val="6"/>
  </w:num>
  <w:num w:numId="13" w16cid:durableId="2125340553">
    <w:abstractNumId w:val="14"/>
  </w:num>
  <w:num w:numId="14" w16cid:durableId="499467607">
    <w:abstractNumId w:val="19"/>
  </w:num>
  <w:num w:numId="15" w16cid:durableId="839471341">
    <w:abstractNumId w:val="0"/>
  </w:num>
  <w:num w:numId="16" w16cid:durableId="21253686">
    <w:abstractNumId w:val="7"/>
  </w:num>
  <w:num w:numId="17" w16cid:durableId="385105679">
    <w:abstractNumId w:val="3"/>
  </w:num>
  <w:num w:numId="18" w16cid:durableId="74252398">
    <w:abstractNumId w:val="42"/>
  </w:num>
  <w:num w:numId="19" w16cid:durableId="1887833946">
    <w:abstractNumId w:val="16"/>
  </w:num>
  <w:num w:numId="20" w16cid:durableId="338429155">
    <w:abstractNumId w:val="28"/>
  </w:num>
  <w:num w:numId="21" w16cid:durableId="409618330">
    <w:abstractNumId w:val="39"/>
  </w:num>
  <w:num w:numId="22" w16cid:durableId="1999917171">
    <w:abstractNumId w:val="34"/>
  </w:num>
  <w:num w:numId="23" w16cid:durableId="1768959314">
    <w:abstractNumId w:val="12"/>
  </w:num>
  <w:num w:numId="24" w16cid:durableId="239751137">
    <w:abstractNumId w:val="31"/>
  </w:num>
  <w:num w:numId="25" w16cid:durableId="732199619">
    <w:abstractNumId w:val="37"/>
  </w:num>
  <w:num w:numId="26" w16cid:durableId="1948653798">
    <w:abstractNumId w:val="38"/>
  </w:num>
  <w:num w:numId="27" w16cid:durableId="1742560169">
    <w:abstractNumId w:val="40"/>
  </w:num>
  <w:num w:numId="28" w16cid:durableId="197085704">
    <w:abstractNumId w:val="27"/>
  </w:num>
  <w:num w:numId="29" w16cid:durableId="999693752">
    <w:abstractNumId w:val="45"/>
  </w:num>
  <w:num w:numId="30" w16cid:durableId="209728005">
    <w:abstractNumId w:val="9"/>
  </w:num>
  <w:num w:numId="31" w16cid:durableId="596791764">
    <w:abstractNumId w:val="32"/>
  </w:num>
  <w:num w:numId="32" w16cid:durableId="2057775044">
    <w:abstractNumId w:val="8"/>
  </w:num>
  <w:num w:numId="33" w16cid:durableId="1851213229">
    <w:abstractNumId w:val="10"/>
  </w:num>
  <w:num w:numId="34" w16cid:durableId="1623146476">
    <w:abstractNumId w:val="46"/>
  </w:num>
  <w:num w:numId="35" w16cid:durableId="978730585">
    <w:abstractNumId w:val="15"/>
  </w:num>
  <w:num w:numId="36" w16cid:durableId="769012577">
    <w:abstractNumId w:val="25"/>
  </w:num>
  <w:num w:numId="37" w16cid:durableId="2005740738">
    <w:abstractNumId w:val="35"/>
  </w:num>
  <w:num w:numId="38" w16cid:durableId="1259487634">
    <w:abstractNumId w:val="29"/>
  </w:num>
  <w:num w:numId="39" w16cid:durableId="551383739">
    <w:abstractNumId w:val="21"/>
  </w:num>
  <w:num w:numId="40" w16cid:durableId="1513572839">
    <w:abstractNumId w:val="4"/>
  </w:num>
  <w:num w:numId="41" w16cid:durableId="1340696254">
    <w:abstractNumId w:val="41"/>
  </w:num>
  <w:num w:numId="42" w16cid:durableId="936864546">
    <w:abstractNumId w:val="24"/>
  </w:num>
  <w:num w:numId="43" w16cid:durableId="561794605">
    <w:abstractNumId w:val="26"/>
  </w:num>
  <w:num w:numId="44" w16cid:durableId="1685397964">
    <w:abstractNumId w:val="44"/>
  </w:num>
  <w:num w:numId="45" w16cid:durableId="144208222">
    <w:abstractNumId w:val="13"/>
  </w:num>
  <w:num w:numId="46" w16cid:durableId="712776559">
    <w:abstractNumId w:val="5"/>
  </w:num>
  <w:num w:numId="47" w16cid:durableId="142915206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273"/>
    <w:rsid w:val="00013498"/>
    <w:rsid w:val="00016110"/>
    <w:rsid w:val="00016B37"/>
    <w:rsid w:val="000248FD"/>
    <w:rsid w:val="0002719B"/>
    <w:rsid w:val="00030716"/>
    <w:rsid w:val="00031B69"/>
    <w:rsid w:val="00040E29"/>
    <w:rsid w:val="00041CDF"/>
    <w:rsid w:val="0007166C"/>
    <w:rsid w:val="0007709E"/>
    <w:rsid w:val="00087FBA"/>
    <w:rsid w:val="000921C6"/>
    <w:rsid w:val="00092EA8"/>
    <w:rsid w:val="00095250"/>
    <w:rsid w:val="000A33A9"/>
    <w:rsid w:val="000A7E1D"/>
    <w:rsid w:val="000B2955"/>
    <w:rsid w:val="000B328C"/>
    <w:rsid w:val="000B7BE1"/>
    <w:rsid w:val="000C7B76"/>
    <w:rsid w:val="000D4157"/>
    <w:rsid w:val="000E0EC0"/>
    <w:rsid w:val="000E240C"/>
    <w:rsid w:val="000F2A35"/>
    <w:rsid w:val="00102D84"/>
    <w:rsid w:val="001113E9"/>
    <w:rsid w:val="001146DF"/>
    <w:rsid w:val="00116720"/>
    <w:rsid w:val="001417C0"/>
    <w:rsid w:val="00145486"/>
    <w:rsid w:val="001565CC"/>
    <w:rsid w:val="001613CE"/>
    <w:rsid w:val="00167710"/>
    <w:rsid w:val="0017200F"/>
    <w:rsid w:val="00175905"/>
    <w:rsid w:val="00176723"/>
    <w:rsid w:val="001768E0"/>
    <w:rsid w:val="001828C4"/>
    <w:rsid w:val="00183D59"/>
    <w:rsid w:val="00185C4F"/>
    <w:rsid w:val="001A0EEE"/>
    <w:rsid w:val="001C7D3B"/>
    <w:rsid w:val="001E4A4B"/>
    <w:rsid w:val="001F08D4"/>
    <w:rsid w:val="001F3B65"/>
    <w:rsid w:val="002002E9"/>
    <w:rsid w:val="002016B7"/>
    <w:rsid w:val="00204592"/>
    <w:rsid w:val="00212748"/>
    <w:rsid w:val="00220EE2"/>
    <w:rsid w:val="00224515"/>
    <w:rsid w:val="00226637"/>
    <w:rsid w:val="00230F4D"/>
    <w:rsid w:val="00233071"/>
    <w:rsid w:val="0023396A"/>
    <w:rsid w:val="00234162"/>
    <w:rsid w:val="00234765"/>
    <w:rsid w:val="00234FCE"/>
    <w:rsid w:val="00235B9D"/>
    <w:rsid w:val="00236B25"/>
    <w:rsid w:val="00240FC1"/>
    <w:rsid w:val="00252DBF"/>
    <w:rsid w:val="0025488D"/>
    <w:rsid w:val="002618FC"/>
    <w:rsid w:val="00265914"/>
    <w:rsid w:val="002706A0"/>
    <w:rsid w:val="0027213F"/>
    <w:rsid w:val="00273256"/>
    <w:rsid w:val="002805D2"/>
    <w:rsid w:val="00282D74"/>
    <w:rsid w:val="00287BBC"/>
    <w:rsid w:val="00291A68"/>
    <w:rsid w:val="002A45EF"/>
    <w:rsid w:val="002A5DAF"/>
    <w:rsid w:val="002B0F55"/>
    <w:rsid w:val="002B507C"/>
    <w:rsid w:val="002B52EE"/>
    <w:rsid w:val="002B7AAD"/>
    <w:rsid w:val="002C404F"/>
    <w:rsid w:val="002C7D89"/>
    <w:rsid w:val="002D2F1C"/>
    <w:rsid w:val="002F2C34"/>
    <w:rsid w:val="002F3FBC"/>
    <w:rsid w:val="003103CA"/>
    <w:rsid w:val="00312A5D"/>
    <w:rsid w:val="0031381D"/>
    <w:rsid w:val="003166C2"/>
    <w:rsid w:val="00316A25"/>
    <w:rsid w:val="00317218"/>
    <w:rsid w:val="00317888"/>
    <w:rsid w:val="00323D3C"/>
    <w:rsid w:val="00324484"/>
    <w:rsid w:val="00330B8D"/>
    <w:rsid w:val="0033240C"/>
    <w:rsid w:val="00333C26"/>
    <w:rsid w:val="00341AD1"/>
    <w:rsid w:val="00354651"/>
    <w:rsid w:val="00367ABC"/>
    <w:rsid w:val="00371616"/>
    <w:rsid w:val="003770CC"/>
    <w:rsid w:val="003775F7"/>
    <w:rsid w:val="00377A85"/>
    <w:rsid w:val="0038518E"/>
    <w:rsid w:val="00392D55"/>
    <w:rsid w:val="003936AA"/>
    <w:rsid w:val="0039567E"/>
    <w:rsid w:val="003A06F2"/>
    <w:rsid w:val="003A1822"/>
    <w:rsid w:val="003A6F95"/>
    <w:rsid w:val="003C58BC"/>
    <w:rsid w:val="003D3387"/>
    <w:rsid w:val="003D6390"/>
    <w:rsid w:val="003D7C69"/>
    <w:rsid w:val="003E760F"/>
    <w:rsid w:val="003F1A9A"/>
    <w:rsid w:val="003F2F64"/>
    <w:rsid w:val="003F4C62"/>
    <w:rsid w:val="00404A5C"/>
    <w:rsid w:val="004051E7"/>
    <w:rsid w:val="004055B6"/>
    <w:rsid w:val="004064CB"/>
    <w:rsid w:val="00423225"/>
    <w:rsid w:val="00426864"/>
    <w:rsid w:val="00430740"/>
    <w:rsid w:val="00436C4C"/>
    <w:rsid w:val="00445BF7"/>
    <w:rsid w:val="00457E08"/>
    <w:rsid w:val="00465B72"/>
    <w:rsid w:val="00465D6D"/>
    <w:rsid w:val="00466ECB"/>
    <w:rsid w:val="0046725E"/>
    <w:rsid w:val="00467EE5"/>
    <w:rsid w:val="00474159"/>
    <w:rsid w:val="00477302"/>
    <w:rsid w:val="00480783"/>
    <w:rsid w:val="004808EC"/>
    <w:rsid w:val="004A05AB"/>
    <w:rsid w:val="004A365A"/>
    <w:rsid w:val="004A63F4"/>
    <w:rsid w:val="004A6430"/>
    <w:rsid w:val="004A7E96"/>
    <w:rsid w:val="004B029F"/>
    <w:rsid w:val="004D62EF"/>
    <w:rsid w:val="004F4B0F"/>
    <w:rsid w:val="005000AC"/>
    <w:rsid w:val="005047BA"/>
    <w:rsid w:val="0051146B"/>
    <w:rsid w:val="005117CA"/>
    <w:rsid w:val="00511B39"/>
    <w:rsid w:val="00521864"/>
    <w:rsid w:val="00534489"/>
    <w:rsid w:val="00543919"/>
    <w:rsid w:val="00552FF4"/>
    <w:rsid w:val="0055346C"/>
    <w:rsid w:val="0055636F"/>
    <w:rsid w:val="005610B3"/>
    <w:rsid w:val="00566DFA"/>
    <w:rsid w:val="005751B6"/>
    <w:rsid w:val="005758D5"/>
    <w:rsid w:val="00582728"/>
    <w:rsid w:val="0059009E"/>
    <w:rsid w:val="005919AA"/>
    <w:rsid w:val="00591A39"/>
    <w:rsid w:val="00592158"/>
    <w:rsid w:val="005936D9"/>
    <w:rsid w:val="00595414"/>
    <w:rsid w:val="00597520"/>
    <w:rsid w:val="005A18D1"/>
    <w:rsid w:val="005B6047"/>
    <w:rsid w:val="005B7A0F"/>
    <w:rsid w:val="005C4297"/>
    <w:rsid w:val="005F4B7B"/>
    <w:rsid w:val="005F78F4"/>
    <w:rsid w:val="006103CF"/>
    <w:rsid w:val="00610ABB"/>
    <w:rsid w:val="00616475"/>
    <w:rsid w:val="006311D9"/>
    <w:rsid w:val="00632330"/>
    <w:rsid w:val="00635D08"/>
    <w:rsid w:val="006426E1"/>
    <w:rsid w:val="00643E94"/>
    <w:rsid w:val="006575E2"/>
    <w:rsid w:val="0066092F"/>
    <w:rsid w:val="006720B7"/>
    <w:rsid w:val="00672177"/>
    <w:rsid w:val="00682996"/>
    <w:rsid w:val="006834B3"/>
    <w:rsid w:val="00683700"/>
    <w:rsid w:val="0068539E"/>
    <w:rsid w:val="006A0A4E"/>
    <w:rsid w:val="006A19CE"/>
    <w:rsid w:val="006A4FBC"/>
    <w:rsid w:val="006B592C"/>
    <w:rsid w:val="006B7334"/>
    <w:rsid w:val="006C05A6"/>
    <w:rsid w:val="006D6E0C"/>
    <w:rsid w:val="006E450F"/>
    <w:rsid w:val="006E64B1"/>
    <w:rsid w:val="006F49F1"/>
    <w:rsid w:val="00701353"/>
    <w:rsid w:val="00701F3E"/>
    <w:rsid w:val="00702200"/>
    <w:rsid w:val="007129E7"/>
    <w:rsid w:val="00720C1A"/>
    <w:rsid w:val="0073240B"/>
    <w:rsid w:val="00732CFC"/>
    <w:rsid w:val="007470A0"/>
    <w:rsid w:val="00760FCF"/>
    <w:rsid w:val="00761D8B"/>
    <w:rsid w:val="00770C1F"/>
    <w:rsid w:val="007724D4"/>
    <w:rsid w:val="00782121"/>
    <w:rsid w:val="00791B04"/>
    <w:rsid w:val="007A1C21"/>
    <w:rsid w:val="007B1FDE"/>
    <w:rsid w:val="007C028C"/>
    <w:rsid w:val="007C1F34"/>
    <w:rsid w:val="007C298A"/>
    <w:rsid w:val="007C3B5D"/>
    <w:rsid w:val="007C444A"/>
    <w:rsid w:val="007C7802"/>
    <w:rsid w:val="007D0C20"/>
    <w:rsid w:val="007D1DD8"/>
    <w:rsid w:val="007D2EA7"/>
    <w:rsid w:val="007E438A"/>
    <w:rsid w:val="00820F1C"/>
    <w:rsid w:val="00823815"/>
    <w:rsid w:val="00834348"/>
    <w:rsid w:val="008406D5"/>
    <w:rsid w:val="008449F9"/>
    <w:rsid w:val="00853FC8"/>
    <w:rsid w:val="00854887"/>
    <w:rsid w:val="008605CA"/>
    <w:rsid w:val="00862AC3"/>
    <w:rsid w:val="008639D0"/>
    <w:rsid w:val="00866C49"/>
    <w:rsid w:val="008765DB"/>
    <w:rsid w:val="00880055"/>
    <w:rsid w:val="008806D5"/>
    <w:rsid w:val="008826A2"/>
    <w:rsid w:val="008A0CB4"/>
    <w:rsid w:val="008A254B"/>
    <w:rsid w:val="008A2874"/>
    <w:rsid w:val="008A4586"/>
    <w:rsid w:val="008A5AD8"/>
    <w:rsid w:val="008B2780"/>
    <w:rsid w:val="008C2DC6"/>
    <w:rsid w:val="008D1A8E"/>
    <w:rsid w:val="008D2447"/>
    <w:rsid w:val="008D676A"/>
    <w:rsid w:val="008D7D57"/>
    <w:rsid w:val="008E2E0C"/>
    <w:rsid w:val="008F0AA2"/>
    <w:rsid w:val="008F4785"/>
    <w:rsid w:val="008F78BB"/>
    <w:rsid w:val="008F7D9C"/>
    <w:rsid w:val="00903D0C"/>
    <w:rsid w:val="00917E3D"/>
    <w:rsid w:val="00926CC8"/>
    <w:rsid w:val="00927E08"/>
    <w:rsid w:val="00935984"/>
    <w:rsid w:val="00947349"/>
    <w:rsid w:val="00952E4F"/>
    <w:rsid w:val="00966110"/>
    <w:rsid w:val="00966F60"/>
    <w:rsid w:val="0098219E"/>
    <w:rsid w:val="00982B7A"/>
    <w:rsid w:val="00992B33"/>
    <w:rsid w:val="00996355"/>
    <w:rsid w:val="009975F6"/>
    <w:rsid w:val="00997D2F"/>
    <w:rsid w:val="009A0DA0"/>
    <w:rsid w:val="009A7746"/>
    <w:rsid w:val="009B03F0"/>
    <w:rsid w:val="009C547F"/>
    <w:rsid w:val="009D00D9"/>
    <w:rsid w:val="009D35F1"/>
    <w:rsid w:val="009D77B5"/>
    <w:rsid w:val="009F4C0C"/>
    <w:rsid w:val="00A051C1"/>
    <w:rsid w:val="00A22F44"/>
    <w:rsid w:val="00A27EFA"/>
    <w:rsid w:val="00A41BFA"/>
    <w:rsid w:val="00A46BCA"/>
    <w:rsid w:val="00A51172"/>
    <w:rsid w:val="00A52278"/>
    <w:rsid w:val="00A5283B"/>
    <w:rsid w:val="00A645E7"/>
    <w:rsid w:val="00A66854"/>
    <w:rsid w:val="00A70090"/>
    <w:rsid w:val="00A704CC"/>
    <w:rsid w:val="00A709C5"/>
    <w:rsid w:val="00A7165C"/>
    <w:rsid w:val="00A7203D"/>
    <w:rsid w:val="00A73107"/>
    <w:rsid w:val="00A77079"/>
    <w:rsid w:val="00A8046A"/>
    <w:rsid w:val="00A84677"/>
    <w:rsid w:val="00A933B2"/>
    <w:rsid w:val="00A96C9C"/>
    <w:rsid w:val="00AA3991"/>
    <w:rsid w:val="00AA7033"/>
    <w:rsid w:val="00AA716A"/>
    <w:rsid w:val="00AA7187"/>
    <w:rsid w:val="00AB22BC"/>
    <w:rsid w:val="00AB268D"/>
    <w:rsid w:val="00AB7330"/>
    <w:rsid w:val="00AD3359"/>
    <w:rsid w:val="00AD64D5"/>
    <w:rsid w:val="00AE477E"/>
    <w:rsid w:val="00AF1260"/>
    <w:rsid w:val="00AF520B"/>
    <w:rsid w:val="00AF559E"/>
    <w:rsid w:val="00B01583"/>
    <w:rsid w:val="00B01F0C"/>
    <w:rsid w:val="00B149F1"/>
    <w:rsid w:val="00B2010C"/>
    <w:rsid w:val="00B27E12"/>
    <w:rsid w:val="00B34526"/>
    <w:rsid w:val="00B372AD"/>
    <w:rsid w:val="00B43AEA"/>
    <w:rsid w:val="00B44802"/>
    <w:rsid w:val="00B50C8B"/>
    <w:rsid w:val="00B5324A"/>
    <w:rsid w:val="00B5740C"/>
    <w:rsid w:val="00B705B9"/>
    <w:rsid w:val="00B80826"/>
    <w:rsid w:val="00B8114F"/>
    <w:rsid w:val="00B81E4C"/>
    <w:rsid w:val="00B9107A"/>
    <w:rsid w:val="00B9130C"/>
    <w:rsid w:val="00BA4A9A"/>
    <w:rsid w:val="00BA5A1D"/>
    <w:rsid w:val="00BA659D"/>
    <w:rsid w:val="00BB0DE1"/>
    <w:rsid w:val="00BB1A19"/>
    <w:rsid w:val="00BD13C2"/>
    <w:rsid w:val="00BD2E82"/>
    <w:rsid w:val="00BE041E"/>
    <w:rsid w:val="00BE2E4E"/>
    <w:rsid w:val="00BE41C9"/>
    <w:rsid w:val="00BE7961"/>
    <w:rsid w:val="00BF013D"/>
    <w:rsid w:val="00BF061B"/>
    <w:rsid w:val="00BF3C39"/>
    <w:rsid w:val="00BF7A39"/>
    <w:rsid w:val="00C02238"/>
    <w:rsid w:val="00C05F27"/>
    <w:rsid w:val="00C244B9"/>
    <w:rsid w:val="00C273F8"/>
    <w:rsid w:val="00C31C23"/>
    <w:rsid w:val="00C44811"/>
    <w:rsid w:val="00C573DE"/>
    <w:rsid w:val="00C62023"/>
    <w:rsid w:val="00C6604D"/>
    <w:rsid w:val="00C66570"/>
    <w:rsid w:val="00C6670E"/>
    <w:rsid w:val="00C76D3D"/>
    <w:rsid w:val="00C9062A"/>
    <w:rsid w:val="00C94F03"/>
    <w:rsid w:val="00C96FA5"/>
    <w:rsid w:val="00CA6951"/>
    <w:rsid w:val="00CB1172"/>
    <w:rsid w:val="00CB5402"/>
    <w:rsid w:val="00CC4AEE"/>
    <w:rsid w:val="00CC6943"/>
    <w:rsid w:val="00CD6585"/>
    <w:rsid w:val="00CD678F"/>
    <w:rsid w:val="00CD799B"/>
    <w:rsid w:val="00CF195C"/>
    <w:rsid w:val="00CF3851"/>
    <w:rsid w:val="00CF4E8C"/>
    <w:rsid w:val="00D02C87"/>
    <w:rsid w:val="00D03BD4"/>
    <w:rsid w:val="00D040FE"/>
    <w:rsid w:val="00D076C1"/>
    <w:rsid w:val="00D1614B"/>
    <w:rsid w:val="00D17847"/>
    <w:rsid w:val="00D26230"/>
    <w:rsid w:val="00D279D1"/>
    <w:rsid w:val="00D321A9"/>
    <w:rsid w:val="00D36337"/>
    <w:rsid w:val="00D412EE"/>
    <w:rsid w:val="00D437CE"/>
    <w:rsid w:val="00D609CE"/>
    <w:rsid w:val="00D635C3"/>
    <w:rsid w:val="00D6712B"/>
    <w:rsid w:val="00D72AE3"/>
    <w:rsid w:val="00D72C3B"/>
    <w:rsid w:val="00D73D09"/>
    <w:rsid w:val="00D933E9"/>
    <w:rsid w:val="00D97E73"/>
    <w:rsid w:val="00DA2575"/>
    <w:rsid w:val="00DA5525"/>
    <w:rsid w:val="00DD0EDA"/>
    <w:rsid w:val="00DD0FB8"/>
    <w:rsid w:val="00DD2469"/>
    <w:rsid w:val="00DD4A86"/>
    <w:rsid w:val="00DD5774"/>
    <w:rsid w:val="00DE14D1"/>
    <w:rsid w:val="00DE1A42"/>
    <w:rsid w:val="00DF6D1E"/>
    <w:rsid w:val="00E0311C"/>
    <w:rsid w:val="00E1300A"/>
    <w:rsid w:val="00E17017"/>
    <w:rsid w:val="00E21C18"/>
    <w:rsid w:val="00E21C1D"/>
    <w:rsid w:val="00E24186"/>
    <w:rsid w:val="00E27CE6"/>
    <w:rsid w:val="00E32F82"/>
    <w:rsid w:val="00E357DC"/>
    <w:rsid w:val="00E4235D"/>
    <w:rsid w:val="00E42F06"/>
    <w:rsid w:val="00E53371"/>
    <w:rsid w:val="00E539E9"/>
    <w:rsid w:val="00E55ABB"/>
    <w:rsid w:val="00E7558E"/>
    <w:rsid w:val="00E82B36"/>
    <w:rsid w:val="00E856A1"/>
    <w:rsid w:val="00E94564"/>
    <w:rsid w:val="00EA5C3C"/>
    <w:rsid w:val="00EB09B1"/>
    <w:rsid w:val="00EB0A03"/>
    <w:rsid w:val="00EB2E6E"/>
    <w:rsid w:val="00EB3CFD"/>
    <w:rsid w:val="00EC56CB"/>
    <w:rsid w:val="00EC59B1"/>
    <w:rsid w:val="00EC5BDA"/>
    <w:rsid w:val="00ED0EB3"/>
    <w:rsid w:val="00ED24EF"/>
    <w:rsid w:val="00EE09B0"/>
    <w:rsid w:val="00EE25B6"/>
    <w:rsid w:val="00EF6C07"/>
    <w:rsid w:val="00F01DFF"/>
    <w:rsid w:val="00F15AC1"/>
    <w:rsid w:val="00F20D36"/>
    <w:rsid w:val="00F21975"/>
    <w:rsid w:val="00F231B1"/>
    <w:rsid w:val="00F25DB6"/>
    <w:rsid w:val="00F30BA9"/>
    <w:rsid w:val="00F47D8E"/>
    <w:rsid w:val="00F51513"/>
    <w:rsid w:val="00F53600"/>
    <w:rsid w:val="00F53684"/>
    <w:rsid w:val="00F53CB6"/>
    <w:rsid w:val="00F53F70"/>
    <w:rsid w:val="00F61A0E"/>
    <w:rsid w:val="00F6261A"/>
    <w:rsid w:val="00F703F1"/>
    <w:rsid w:val="00F814BB"/>
    <w:rsid w:val="00FA4E8E"/>
    <w:rsid w:val="00FC0C1B"/>
    <w:rsid w:val="00FC340B"/>
    <w:rsid w:val="00FD34DC"/>
    <w:rsid w:val="00FD4273"/>
    <w:rsid w:val="00FD430E"/>
    <w:rsid w:val="00FD4E7A"/>
    <w:rsid w:val="00FE0066"/>
    <w:rsid w:val="00FE310F"/>
    <w:rsid w:val="00FE35DD"/>
    <w:rsid w:val="00FF4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D76ACC"/>
  <w15:docId w15:val="{F95F71EA-02DA-469C-819C-94FB2681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4B1"/>
    <w:rPr>
      <w:sz w:val="24"/>
      <w:szCs w:val="24"/>
    </w:rPr>
  </w:style>
  <w:style w:type="paragraph" w:styleId="Heading1">
    <w:name w:val="heading 1"/>
    <w:basedOn w:val="Normal"/>
    <w:next w:val="Normal"/>
    <w:link w:val="Heading1Char"/>
    <w:qFormat/>
    <w:rsid w:val="00610ABB"/>
    <w:pPr>
      <w:keepNext/>
      <w:widowControl w:val="0"/>
      <w:jc w:val="both"/>
      <w:outlineLvl w:val="0"/>
    </w:pPr>
    <w:rPr>
      <w:rFonts w:ascii="Arial" w:hAnsi="Arial"/>
      <w:b/>
      <w:sz w:val="32"/>
      <w:szCs w:val="20"/>
      <w:lang w:eastAsia="en-US"/>
    </w:rPr>
  </w:style>
  <w:style w:type="paragraph" w:styleId="Heading2">
    <w:name w:val="heading 2"/>
    <w:basedOn w:val="Normal"/>
    <w:next w:val="Normal"/>
    <w:link w:val="Heading2Char"/>
    <w:unhideWhenUsed/>
    <w:qFormat/>
    <w:rsid w:val="00E9456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3F8"/>
    <w:rPr>
      <w:rFonts w:ascii="Tahoma" w:hAnsi="Tahoma" w:cs="Tahoma"/>
      <w:sz w:val="16"/>
      <w:szCs w:val="16"/>
    </w:rPr>
  </w:style>
  <w:style w:type="paragraph" w:styleId="Footer">
    <w:name w:val="footer"/>
    <w:basedOn w:val="Normal"/>
    <w:rsid w:val="00FD4E7A"/>
    <w:pPr>
      <w:tabs>
        <w:tab w:val="center" w:pos="4153"/>
        <w:tab w:val="right" w:pos="8306"/>
      </w:tabs>
    </w:pPr>
  </w:style>
  <w:style w:type="character" w:styleId="PageNumber">
    <w:name w:val="page number"/>
    <w:basedOn w:val="DefaultParagraphFont"/>
    <w:rsid w:val="00FD4E7A"/>
  </w:style>
  <w:style w:type="paragraph" w:customStyle="1" w:styleId="ColorfulList-Accent11">
    <w:name w:val="Colorful List - Accent 11"/>
    <w:basedOn w:val="Normal"/>
    <w:uiPriority w:val="34"/>
    <w:qFormat/>
    <w:rsid w:val="0073240B"/>
    <w:pPr>
      <w:ind w:left="720"/>
    </w:pPr>
  </w:style>
  <w:style w:type="paragraph" w:styleId="Header">
    <w:name w:val="header"/>
    <w:basedOn w:val="Normal"/>
    <w:link w:val="HeaderChar"/>
    <w:uiPriority w:val="99"/>
    <w:rsid w:val="00EC56CB"/>
    <w:pPr>
      <w:tabs>
        <w:tab w:val="center" w:pos="4513"/>
        <w:tab w:val="right" w:pos="9026"/>
      </w:tabs>
    </w:pPr>
    <w:rPr>
      <w:lang w:val="x-none" w:eastAsia="x-none"/>
    </w:rPr>
  </w:style>
  <w:style w:type="character" w:customStyle="1" w:styleId="HeaderChar">
    <w:name w:val="Header Char"/>
    <w:link w:val="Header"/>
    <w:uiPriority w:val="99"/>
    <w:rsid w:val="00EC56CB"/>
    <w:rPr>
      <w:sz w:val="24"/>
      <w:szCs w:val="24"/>
    </w:rPr>
  </w:style>
  <w:style w:type="paragraph" w:styleId="FootnoteText">
    <w:name w:val="footnote text"/>
    <w:basedOn w:val="Normal"/>
    <w:link w:val="FootnoteTextChar"/>
    <w:uiPriority w:val="99"/>
    <w:unhideWhenUsed/>
    <w:rsid w:val="00EB3CFD"/>
    <w:rPr>
      <w:rFonts w:ascii="Calibri" w:eastAsia="Calibri" w:hAnsi="Calibri"/>
      <w:sz w:val="20"/>
      <w:szCs w:val="20"/>
      <w:lang w:val="x-none" w:eastAsia="x-none"/>
    </w:rPr>
  </w:style>
  <w:style w:type="character" w:customStyle="1" w:styleId="FootnoteTextChar">
    <w:name w:val="Footnote Text Char"/>
    <w:link w:val="FootnoteText"/>
    <w:uiPriority w:val="99"/>
    <w:rsid w:val="00EB3CFD"/>
    <w:rPr>
      <w:rFonts w:ascii="Calibri" w:eastAsia="Calibri" w:hAnsi="Calibri"/>
    </w:rPr>
  </w:style>
  <w:style w:type="character" w:styleId="FootnoteReference">
    <w:name w:val="footnote reference"/>
    <w:uiPriority w:val="99"/>
    <w:unhideWhenUsed/>
    <w:rsid w:val="00EB3CFD"/>
    <w:rPr>
      <w:vertAlign w:val="superscript"/>
    </w:rPr>
  </w:style>
  <w:style w:type="paragraph" w:styleId="ListParagraph">
    <w:name w:val="List Paragraph"/>
    <w:basedOn w:val="Normal"/>
    <w:uiPriority w:val="34"/>
    <w:qFormat/>
    <w:rsid w:val="006E64B1"/>
    <w:pPr>
      <w:ind w:left="567"/>
      <w:contextualSpacing/>
    </w:pPr>
    <w:rPr>
      <w:rFonts w:eastAsia="Calibri"/>
      <w:szCs w:val="22"/>
      <w:lang w:eastAsia="en-US"/>
    </w:rPr>
  </w:style>
  <w:style w:type="character" w:customStyle="1" w:styleId="Heading1Char">
    <w:name w:val="Heading 1 Char"/>
    <w:link w:val="Heading1"/>
    <w:rsid w:val="00EC5BDA"/>
    <w:rPr>
      <w:rFonts w:ascii="Arial" w:hAnsi="Arial"/>
      <w:b/>
      <w:sz w:val="32"/>
      <w:lang w:eastAsia="en-US"/>
    </w:rPr>
  </w:style>
  <w:style w:type="paragraph" w:customStyle="1" w:styleId="xxxmsonormal">
    <w:name w:val="x_xxmsonormal"/>
    <w:basedOn w:val="Normal"/>
    <w:rsid w:val="00E357DC"/>
    <w:pPr>
      <w:spacing w:before="100" w:beforeAutospacing="1" w:after="100" w:afterAutospacing="1"/>
    </w:pPr>
  </w:style>
  <w:style w:type="character" w:customStyle="1" w:styleId="Heading2Char">
    <w:name w:val="Heading 2 Char"/>
    <w:basedOn w:val="DefaultParagraphFont"/>
    <w:link w:val="Heading2"/>
    <w:rsid w:val="00E94564"/>
    <w:rPr>
      <w:rFonts w:eastAsiaTheme="majorEastAsia"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Ministry of Justice</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Melissa Chapman</dc:creator>
  <cp:lastModifiedBy>Melissa Abey</cp:lastModifiedBy>
  <cp:revision>19</cp:revision>
  <cp:lastPrinted>2015-04-27T14:28:00Z</cp:lastPrinted>
  <dcterms:created xsi:type="dcterms:W3CDTF">2017-08-15T08:37:00Z</dcterms:created>
  <dcterms:modified xsi:type="dcterms:W3CDTF">2023-05-12T10:47:00Z</dcterms:modified>
</cp:coreProperties>
</file>